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674B" w14:textId="0D7F00E4" w:rsidR="00BF4B94" w:rsidRPr="00BF4B94" w:rsidRDefault="00BF4B94" w:rsidP="00C80E39">
      <w:pPr>
        <w:spacing w:after="0" w:line="240" w:lineRule="auto"/>
        <w:jc w:val="center"/>
        <w:outlineLvl w:val="0"/>
        <w:rPr>
          <w:rFonts w:ascii="Avenir Next" w:eastAsia="Times New Roman" w:hAnsi="Avenir Next"/>
          <w:i/>
          <w:sz w:val="24"/>
          <w:szCs w:val="24"/>
        </w:rPr>
      </w:pPr>
      <w:r w:rsidRPr="00BF4B94">
        <w:rPr>
          <w:rFonts w:ascii="Avenir Next" w:eastAsia="Times New Roman" w:hAnsi="Avenir Next"/>
          <w:i/>
          <w:sz w:val="24"/>
          <w:szCs w:val="24"/>
          <w:highlight w:val="yellow"/>
        </w:rPr>
        <w:t>Please tailor to your organization, removing statements that do not apply and providing as much local data as possible.</w:t>
      </w:r>
      <w:r w:rsidRPr="00BF4B94">
        <w:rPr>
          <w:rFonts w:ascii="Avenir Next" w:eastAsia="Times New Roman" w:hAnsi="Avenir Next"/>
          <w:i/>
          <w:sz w:val="24"/>
          <w:szCs w:val="24"/>
        </w:rPr>
        <w:t xml:space="preserve"> </w:t>
      </w:r>
    </w:p>
    <w:p w14:paraId="1188A246" w14:textId="77777777" w:rsidR="00BF4B94" w:rsidRDefault="00BF4B94" w:rsidP="00C80E39">
      <w:pPr>
        <w:spacing w:after="0" w:line="240" w:lineRule="auto"/>
        <w:jc w:val="center"/>
        <w:outlineLvl w:val="0"/>
        <w:rPr>
          <w:rFonts w:ascii="Avenir Next" w:eastAsia="Times New Roman" w:hAnsi="Avenir Next"/>
          <w:sz w:val="24"/>
          <w:szCs w:val="24"/>
        </w:rPr>
      </w:pPr>
    </w:p>
    <w:p w14:paraId="530D9924" w14:textId="42FD7BF1" w:rsidR="00A5369F" w:rsidRPr="00185D5E" w:rsidRDefault="00A5369F" w:rsidP="00C80E39">
      <w:pPr>
        <w:spacing w:after="0" w:line="240" w:lineRule="auto"/>
        <w:jc w:val="center"/>
        <w:outlineLvl w:val="0"/>
        <w:rPr>
          <w:rFonts w:ascii="Avenir Next" w:eastAsia="Times New Roman" w:hAnsi="Avenir Next"/>
          <w:sz w:val="24"/>
          <w:szCs w:val="24"/>
        </w:rPr>
      </w:pPr>
      <w:r w:rsidRPr="00185D5E">
        <w:rPr>
          <w:rFonts w:ascii="Avenir Next" w:eastAsia="Times New Roman" w:hAnsi="Avenir Next"/>
          <w:sz w:val="24"/>
          <w:szCs w:val="24"/>
        </w:rPr>
        <w:t>RESOLUTION</w:t>
      </w:r>
      <w:r w:rsidR="00F375D6">
        <w:rPr>
          <w:rFonts w:ascii="Avenir Next" w:eastAsia="Times New Roman" w:hAnsi="Avenir Next"/>
          <w:sz w:val="24"/>
          <w:szCs w:val="24"/>
        </w:rPr>
        <w:t xml:space="preserve"> IN SUPPORT OF MEDICAID EXPANSION</w:t>
      </w:r>
    </w:p>
    <w:p w14:paraId="4BB8D86A" w14:textId="242CA24A" w:rsidR="00A5369F" w:rsidRPr="00185D5E" w:rsidRDefault="00F375D6" w:rsidP="00C80E39">
      <w:pPr>
        <w:spacing w:after="0" w:line="240" w:lineRule="auto"/>
        <w:jc w:val="center"/>
        <w:outlineLvl w:val="0"/>
        <w:rPr>
          <w:rFonts w:ascii="Avenir Next" w:eastAsia="Times New Roman" w:hAnsi="Avenir Next"/>
          <w:sz w:val="24"/>
          <w:szCs w:val="24"/>
        </w:rPr>
      </w:pPr>
      <w:r>
        <w:rPr>
          <w:rFonts w:ascii="Avenir Next" w:eastAsia="Times New Roman" w:hAnsi="Avenir Next"/>
          <w:sz w:val="24"/>
          <w:szCs w:val="24"/>
        </w:rPr>
        <w:t xml:space="preserve">ADOPTED BY </w:t>
      </w:r>
      <w:r w:rsidR="00A5369F" w:rsidRPr="00185D5E">
        <w:rPr>
          <w:rFonts w:ascii="Avenir Next" w:eastAsia="Times New Roman" w:hAnsi="Avenir Next"/>
          <w:sz w:val="24"/>
          <w:szCs w:val="24"/>
        </w:rPr>
        <w:t>THE BOARD OF TRUSTEES</w:t>
      </w:r>
      <w:r w:rsidR="00E85F24">
        <w:rPr>
          <w:rFonts w:ascii="Avenir Next" w:eastAsia="Times New Roman" w:hAnsi="Avenir Next"/>
          <w:sz w:val="24"/>
          <w:szCs w:val="24"/>
        </w:rPr>
        <w:t xml:space="preserve"> OF</w:t>
      </w:r>
    </w:p>
    <w:p w14:paraId="0D532849" w14:textId="7A0EFAA7" w:rsidR="00A5369F" w:rsidRDefault="00E85F24" w:rsidP="00C80E39">
      <w:pPr>
        <w:spacing w:after="0" w:line="240" w:lineRule="auto"/>
        <w:jc w:val="center"/>
        <w:outlineLvl w:val="0"/>
        <w:rPr>
          <w:rFonts w:ascii="Avenir Next" w:eastAsia="Times New Roman" w:hAnsi="Avenir Next"/>
          <w:sz w:val="24"/>
          <w:szCs w:val="24"/>
        </w:rPr>
      </w:pPr>
      <w:r>
        <w:rPr>
          <w:rFonts w:ascii="Avenir Next" w:eastAsia="Times New Roman" w:hAnsi="Avenir Next"/>
          <w:sz w:val="24"/>
          <w:szCs w:val="24"/>
          <w:highlight w:val="yellow"/>
        </w:rPr>
        <w:t>[HOSPITAL/FACILITY]</w:t>
      </w:r>
    </w:p>
    <w:p w14:paraId="69BAF8FF" w14:textId="678F9508" w:rsidR="00F375D6" w:rsidRPr="00185D5E" w:rsidRDefault="00F375D6" w:rsidP="00C80E39">
      <w:pPr>
        <w:spacing w:after="0" w:line="240" w:lineRule="auto"/>
        <w:jc w:val="center"/>
        <w:outlineLvl w:val="0"/>
        <w:rPr>
          <w:rFonts w:ascii="Avenir Next" w:eastAsia="Times New Roman" w:hAnsi="Avenir Next"/>
          <w:sz w:val="24"/>
          <w:szCs w:val="24"/>
        </w:rPr>
      </w:pPr>
      <w:r>
        <w:rPr>
          <w:rFonts w:ascii="Avenir Next" w:eastAsia="Times New Roman" w:hAnsi="Avenir Next"/>
          <w:sz w:val="24"/>
          <w:szCs w:val="24"/>
        </w:rPr>
        <w:t>[</w:t>
      </w:r>
      <w:r w:rsidRPr="00142730">
        <w:rPr>
          <w:rFonts w:ascii="Avenir Next" w:eastAsia="Times New Roman" w:hAnsi="Avenir Next"/>
          <w:sz w:val="24"/>
          <w:szCs w:val="24"/>
          <w:highlight w:val="yellow"/>
        </w:rPr>
        <w:t>DATE HERE</w:t>
      </w:r>
      <w:r>
        <w:rPr>
          <w:rFonts w:ascii="Avenir Next" w:eastAsia="Times New Roman" w:hAnsi="Avenir Next"/>
          <w:sz w:val="24"/>
          <w:szCs w:val="24"/>
        </w:rPr>
        <w:t>]</w:t>
      </w:r>
    </w:p>
    <w:p w14:paraId="580F58B1" w14:textId="77777777" w:rsidR="00A5369F" w:rsidRPr="00185D5E" w:rsidRDefault="00A5369F" w:rsidP="00E0384C">
      <w:pPr>
        <w:spacing w:after="0" w:line="240" w:lineRule="auto"/>
        <w:rPr>
          <w:rFonts w:ascii="Avenir Next" w:eastAsia="Times New Roman" w:hAnsi="Avenir Next"/>
          <w:sz w:val="24"/>
          <w:szCs w:val="24"/>
        </w:rPr>
      </w:pPr>
    </w:p>
    <w:p w14:paraId="5B965404" w14:textId="77777777" w:rsidR="00FC75D6" w:rsidRPr="00883CDF" w:rsidRDefault="00FC75D6" w:rsidP="00E0384C">
      <w:pPr>
        <w:spacing w:after="0" w:line="240" w:lineRule="auto"/>
        <w:rPr>
          <w:rFonts w:ascii="Avenir Next" w:eastAsia="Times New Roman" w:hAnsi="Avenir Next"/>
          <w:color w:val="0070C0"/>
          <w:sz w:val="24"/>
          <w:szCs w:val="24"/>
        </w:rPr>
      </w:pPr>
    </w:p>
    <w:p w14:paraId="0A2EC409" w14:textId="68058F7D" w:rsidR="00816DDE" w:rsidRDefault="00B70E52" w:rsidP="00E85F24">
      <w:pPr>
        <w:spacing w:after="0" w:line="240" w:lineRule="auto"/>
        <w:outlineLvl w:val="0"/>
        <w:rPr>
          <w:rFonts w:ascii="Avenir Next" w:hAnsi="Avenir Next"/>
          <w:sz w:val="24"/>
          <w:szCs w:val="24"/>
        </w:rPr>
      </w:pPr>
      <w:r>
        <w:rPr>
          <w:rFonts w:ascii="Avenir Next" w:hAnsi="Avenir Next"/>
          <w:sz w:val="24"/>
          <w:szCs w:val="24"/>
        </w:rPr>
        <w:t>WHEREAS</w:t>
      </w:r>
      <w:r w:rsidR="00816DDE">
        <w:rPr>
          <w:rFonts w:ascii="Avenir Next" w:hAnsi="Avenir Next"/>
          <w:sz w:val="24"/>
          <w:szCs w:val="24"/>
        </w:rPr>
        <w:t xml:space="preserve">, </w:t>
      </w:r>
      <w:r w:rsidR="00E85F24">
        <w:rPr>
          <w:rFonts w:ascii="Avenir Next" w:eastAsia="Times New Roman" w:hAnsi="Avenir Next"/>
          <w:sz w:val="24"/>
          <w:szCs w:val="24"/>
          <w:highlight w:val="yellow"/>
        </w:rPr>
        <w:t>[HOSPITAL/FACILITY]</w:t>
      </w:r>
      <w:r w:rsidR="00E85F24">
        <w:rPr>
          <w:rFonts w:ascii="Avenir Next" w:eastAsia="Times New Roman" w:hAnsi="Avenir Next"/>
          <w:sz w:val="24"/>
          <w:szCs w:val="24"/>
        </w:rPr>
        <w:t xml:space="preserve"> </w:t>
      </w:r>
      <w:r w:rsidR="00816DDE">
        <w:rPr>
          <w:rFonts w:ascii="Avenir Next" w:hAnsi="Avenir Next"/>
          <w:sz w:val="24"/>
          <w:szCs w:val="24"/>
        </w:rPr>
        <w:t xml:space="preserve">exists to improve the health of the patients and communities we serve; </w:t>
      </w:r>
    </w:p>
    <w:p w14:paraId="385E8C99" w14:textId="77777777" w:rsidR="00E85F24" w:rsidRPr="00E85F24" w:rsidRDefault="00E85F24" w:rsidP="00E85F24">
      <w:pPr>
        <w:spacing w:after="0" w:line="240" w:lineRule="auto"/>
        <w:outlineLvl w:val="0"/>
        <w:rPr>
          <w:rFonts w:ascii="Avenir Next" w:eastAsia="Times New Roman" w:hAnsi="Avenir Next"/>
          <w:sz w:val="24"/>
          <w:szCs w:val="24"/>
        </w:rPr>
      </w:pPr>
    </w:p>
    <w:p w14:paraId="440C4BC2" w14:textId="77777777" w:rsidR="003C34B7" w:rsidRDefault="00B70E52" w:rsidP="00E85F24">
      <w:pPr>
        <w:spacing w:line="264" w:lineRule="auto"/>
        <w:rPr>
          <w:rFonts w:ascii="Avenir Next" w:hAnsi="Avenir Next"/>
          <w:sz w:val="24"/>
          <w:szCs w:val="24"/>
        </w:rPr>
      </w:pPr>
      <w:r>
        <w:rPr>
          <w:rFonts w:ascii="Avenir Next" w:hAnsi="Avenir Next"/>
          <w:sz w:val="24"/>
          <w:szCs w:val="24"/>
        </w:rPr>
        <w:t>WHEREAS</w:t>
      </w:r>
      <w:r w:rsidR="00816DDE">
        <w:rPr>
          <w:rFonts w:ascii="Avenir Next" w:hAnsi="Avenir Next"/>
          <w:sz w:val="24"/>
          <w:szCs w:val="24"/>
        </w:rPr>
        <w:t>, a significant body of research, studies and reports indicate that having health coverage is key to</w:t>
      </w:r>
      <w:r w:rsidR="00391322">
        <w:rPr>
          <w:rFonts w:ascii="Avenir Next" w:hAnsi="Avenir Next"/>
          <w:sz w:val="24"/>
          <w:szCs w:val="24"/>
        </w:rPr>
        <w:t xml:space="preserve"> improving the health status of a community</w:t>
      </w:r>
      <w:r w:rsidR="003C34B7">
        <w:rPr>
          <w:rFonts w:ascii="Avenir Next" w:hAnsi="Avenir Next"/>
          <w:sz w:val="24"/>
          <w:szCs w:val="24"/>
        </w:rPr>
        <w:t>;</w:t>
      </w:r>
    </w:p>
    <w:p w14:paraId="3F233847" w14:textId="3D2E3184" w:rsidR="00816DDE" w:rsidRDefault="003C34B7" w:rsidP="003716CE">
      <w:pPr>
        <w:spacing w:line="264" w:lineRule="auto"/>
        <w:rPr>
          <w:rFonts w:ascii="Avenir Next" w:hAnsi="Avenir Next"/>
          <w:sz w:val="24"/>
          <w:szCs w:val="24"/>
        </w:rPr>
      </w:pPr>
      <w:r>
        <w:rPr>
          <w:rFonts w:ascii="Avenir Next" w:hAnsi="Avenir Next"/>
          <w:sz w:val="24"/>
          <w:szCs w:val="24"/>
        </w:rPr>
        <w:t>WHEREAS,</w:t>
      </w:r>
      <w:r w:rsidR="00816DDE">
        <w:rPr>
          <w:rFonts w:ascii="Avenir Next" w:hAnsi="Avenir Next"/>
          <w:sz w:val="24"/>
          <w:szCs w:val="24"/>
        </w:rPr>
        <w:t xml:space="preserve"> a high rate of uninsured residents is linked to an increase in the severity of patient conditions, poorer outcomes, </w:t>
      </w:r>
      <w:r w:rsidR="00B70E52">
        <w:rPr>
          <w:rFonts w:ascii="Avenir Next" w:hAnsi="Avenir Next"/>
          <w:sz w:val="24"/>
          <w:szCs w:val="24"/>
        </w:rPr>
        <w:t xml:space="preserve">and </w:t>
      </w:r>
      <w:r w:rsidR="00816DDE">
        <w:rPr>
          <w:rFonts w:ascii="Avenir Next" w:hAnsi="Avenir Next"/>
          <w:sz w:val="24"/>
          <w:szCs w:val="24"/>
        </w:rPr>
        <w:t xml:space="preserve">higher costs as a result of delayed care and </w:t>
      </w:r>
      <w:r w:rsidR="00B70E52">
        <w:rPr>
          <w:rFonts w:ascii="Avenir Next" w:hAnsi="Avenir Next"/>
          <w:sz w:val="24"/>
          <w:szCs w:val="24"/>
        </w:rPr>
        <w:t xml:space="preserve">seeking emergency care for conditions that could have been </w:t>
      </w:r>
      <w:r w:rsidR="00842117">
        <w:rPr>
          <w:rFonts w:ascii="Avenir Next" w:hAnsi="Avenir Next"/>
          <w:sz w:val="24"/>
          <w:szCs w:val="24"/>
        </w:rPr>
        <w:t>avoided</w:t>
      </w:r>
      <w:r w:rsidR="00B70E52">
        <w:rPr>
          <w:rFonts w:ascii="Avenir Next" w:hAnsi="Avenir Next"/>
          <w:sz w:val="24"/>
          <w:szCs w:val="24"/>
        </w:rPr>
        <w:t xml:space="preserve"> or managed through preventative care; </w:t>
      </w:r>
    </w:p>
    <w:p w14:paraId="4532DFAC" w14:textId="20E7618E" w:rsidR="00816DDE" w:rsidRDefault="00B70E52" w:rsidP="003716CE">
      <w:pPr>
        <w:spacing w:line="264" w:lineRule="auto"/>
        <w:rPr>
          <w:rFonts w:ascii="Avenir Next" w:hAnsi="Avenir Next"/>
          <w:sz w:val="24"/>
          <w:szCs w:val="24"/>
        </w:rPr>
      </w:pPr>
      <w:r>
        <w:rPr>
          <w:rFonts w:ascii="Avenir Next" w:hAnsi="Avenir Next"/>
          <w:sz w:val="24"/>
          <w:szCs w:val="24"/>
        </w:rPr>
        <w:t>WHEREAS</w:t>
      </w:r>
      <w:r w:rsidR="00816DDE">
        <w:rPr>
          <w:rFonts w:ascii="Avenir Next" w:hAnsi="Avenir Next"/>
          <w:sz w:val="24"/>
          <w:szCs w:val="24"/>
        </w:rPr>
        <w:t xml:space="preserve">, </w:t>
      </w:r>
      <w:r w:rsidR="00391322">
        <w:rPr>
          <w:rFonts w:ascii="Avenir Next" w:hAnsi="Avenir Next"/>
          <w:sz w:val="24"/>
          <w:szCs w:val="24"/>
        </w:rPr>
        <w:t>the</w:t>
      </w:r>
      <w:r w:rsidR="00816DDE">
        <w:rPr>
          <w:rFonts w:ascii="Avenir Next" w:hAnsi="Avenir Next"/>
          <w:sz w:val="24"/>
          <w:szCs w:val="24"/>
        </w:rPr>
        <w:t xml:space="preserve"> expansion </w:t>
      </w:r>
      <w:r w:rsidR="00391322">
        <w:rPr>
          <w:rFonts w:ascii="Avenir Next" w:hAnsi="Avenir Next"/>
          <w:sz w:val="24"/>
          <w:szCs w:val="24"/>
        </w:rPr>
        <w:t xml:space="preserve">of Medicaid </w:t>
      </w:r>
      <w:r w:rsidR="00816DDE">
        <w:rPr>
          <w:rFonts w:ascii="Avenir Next" w:hAnsi="Avenir Next"/>
          <w:sz w:val="24"/>
          <w:szCs w:val="24"/>
        </w:rPr>
        <w:t>in Montana has provided healthcare coverage to</w:t>
      </w:r>
      <w:r w:rsidR="00391322">
        <w:rPr>
          <w:rFonts w:ascii="Avenir Next" w:hAnsi="Avenir Next"/>
          <w:sz w:val="24"/>
          <w:szCs w:val="24"/>
        </w:rPr>
        <w:t xml:space="preserve"> </w:t>
      </w:r>
      <w:r w:rsidR="00816DDE">
        <w:rPr>
          <w:rFonts w:ascii="Avenir Next" w:hAnsi="Avenir Next"/>
          <w:sz w:val="24"/>
          <w:szCs w:val="24"/>
        </w:rPr>
        <w:t>low-income Montanans who otherwise have few other options for healthcare</w:t>
      </w:r>
      <w:r>
        <w:rPr>
          <w:rFonts w:ascii="Avenir Next" w:hAnsi="Avenir Next"/>
          <w:sz w:val="24"/>
          <w:szCs w:val="24"/>
        </w:rPr>
        <w:t xml:space="preserve"> coverage</w:t>
      </w:r>
      <w:r w:rsidR="00A82E90">
        <w:rPr>
          <w:rFonts w:ascii="Avenir Next" w:hAnsi="Avenir Next"/>
          <w:sz w:val="24"/>
          <w:szCs w:val="24"/>
        </w:rPr>
        <w:t xml:space="preserve">, helping to </w:t>
      </w:r>
      <w:r w:rsidR="00142730">
        <w:rPr>
          <w:rFonts w:ascii="Avenir Next" w:hAnsi="Avenir Next"/>
          <w:sz w:val="24"/>
          <w:szCs w:val="24"/>
        </w:rPr>
        <w:t xml:space="preserve">reduce the rate of uninsured Montanans by 45% </w:t>
      </w:r>
      <w:r w:rsidR="00F027F0">
        <w:rPr>
          <w:rFonts w:ascii="Avenir Next" w:hAnsi="Avenir Next"/>
          <w:sz w:val="24"/>
          <w:szCs w:val="24"/>
        </w:rPr>
        <w:t xml:space="preserve">and </w:t>
      </w:r>
      <w:r w:rsidR="00CE127A">
        <w:rPr>
          <w:rFonts w:ascii="Avenir Next" w:hAnsi="Avenir Next"/>
          <w:sz w:val="24"/>
          <w:szCs w:val="24"/>
        </w:rPr>
        <w:t xml:space="preserve">by </w:t>
      </w:r>
      <w:r w:rsidR="00CE127A" w:rsidRPr="00CE127A">
        <w:rPr>
          <w:rFonts w:ascii="Avenir Next" w:hAnsi="Avenir Next"/>
          <w:sz w:val="24"/>
          <w:szCs w:val="24"/>
          <w:highlight w:val="yellow"/>
        </w:rPr>
        <w:t>XX</w:t>
      </w:r>
      <w:r w:rsidR="00CD56CB">
        <w:rPr>
          <w:rFonts w:ascii="Avenir Next" w:hAnsi="Avenir Next"/>
          <w:sz w:val="24"/>
          <w:szCs w:val="24"/>
        </w:rPr>
        <w:t xml:space="preserve">% </w:t>
      </w:r>
      <w:bookmarkStart w:id="0" w:name="_GoBack"/>
      <w:bookmarkEnd w:id="0"/>
      <w:r w:rsidR="00CE127A">
        <w:rPr>
          <w:rFonts w:ascii="Avenir Next" w:hAnsi="Avenir Next"/>
          <w:sz w:val="24"/>
          <w:szCs w:val="24"/>
        </w:rPr>
        <w:t xml:space="preserve">for </w:t>
      </w:r>
      <w:r w:rsidR="00F027F0">
        <w:rPr>
          <w:rFonts w:ascii="Avenir Next" w:hAnsi="Avenir Next"/>
          <w:sz w:val="24"/>
          <w:szCs w:val="24"/>
        </w:rPr>
        <w:t xml:space="preserve">residents of </w:t>
      </w:r>
      <w:r w:rsidR="00F027F0" w:rsidRPr="00F027F0">
        <w:rPr>
          <w:rFonts w:ascii="Avenir Next" w:hAnsi="Avenir Next"/>
          <w:sz w:val="24"/>
          <w:szCs w:val="24"/>
          <w:highlight w:val="yellow"/>
        </w:rPr>
        <w:t>[SERVICE AREA COUNTY/COUNTIES</w:t>
      </w:r>
      <w:r w:rsidR="00F027F0">
        <w:rPr>
          <w:rFonts w:ascii="Avenir Next" w:hAnsi="Avenir Next"/>
          <w:sz w:val="24"/>
          <w:szCs w:val="24"/>
        </w:rPr>
        <w:t xml:space="preserve">] </w:t>
      </w:r>
      <w:r w:rsidR="00142730">
        <w:rPr>
          <w:rFonts w:ascii="Avenir Next" w:hAnsi="Avenir Next"/>
          <w:sz w:val="24"/>
          <w:szCs w:val="24"/>
        </w:rPr>
        <w:t xml:space="preserve">since Medicaid expansion was </w:t>
      </w:r>
      <w:r w:rsidR="00142730" w:rsidRPr="00142730">
        <w:rPr>
          <w:rFonts w:ascii="Avenir Next" w:hAnsi="Avenir Next"/>
          <w:sz w:val="24"/>
          <w:szCs w:val="24"/>
        </w:rPr>
        <w:t>implemented</w:t>
      </w:r>
      <w:r w:rsidR="00934D37" w:rsidRPr="00142730">
        <w:rPr>
          <w:rFonts w:ascii="Avenir Next" w:hAnsi="Avenir Next"/>
          <w:sz w:val="24"/>
          <w:szCs w:val="24"/>
        </w:rPr>
        <w:t>;</w:t>
      </w:r>
    </w:p>
    <w:p w14:paraId="59D7FD1E" w14:textId="185AF737" w:rsidR="00F027F0" w:rsidRPr="00F027F0" w:rsidRDefault="00CD56CB" w:rsidP="003716CE">
      <w:pPr>
        <w:spacing w:line="264" w:lineRule="auto"/>
        <w:rPr>
          <w:rFonts w:ascii="Avenir Next" w:hAnsi="Avenir Next"/>
          <w:i/>
          <w:sz w:val="24"/>
          <w:szCs w:val="24"/>
        </w:rPr>
      </w:pPr>
      <w:r>
        <w:rPr>
          <w:rFonts w:ascii="Avenir Next" w:hAnsi="Avenir Next"/>
          <w:i/>
          <w:sz w:val="24"/>
          <w:szCs w:val="24"/>
          <w:highlight w:val="yellow"/>
        </w:rPr>
        <w:t xml:space="preserve">Percentage change for your service area county/counties can be found in the “Percentage Change in Uninsured” document at the following link. If you serve more than one county, consider providing an average of the percentage change for those counties: </w:t>
      </w:r>
      <w:hyperlink r:id="rId7" w:history="1">
        <w:r w:rsidRPr="004C5AF2">
          <w:rPr>
            <w:rStyle w:val="Hyperlink"/>
            <w:rFonts w:ascii="Avenir Next" w:hAnsi="Avenir Next"/>
            <w:i/>
            <w:sz w:val="24"/>
            <w:szCs w:val="24"/>
            <w:highlight w:val="yellow"/>
          </w:rPr>
          <w:t>www.mtha.org/fo</w:t>
        </w:r>
        <w:r w:rsidRPr="004C5AF2">
          <w:rPr>
            <w:rStyle w:val="Hyperlink"/>
            <w:rFonts w:ascii="Avenir Next" w:hAnsi="Avenir Next"/>
            <w:i/>
            <w:sz w:val="24"/>
            <w:szCs w:val="24"/>
            <w:highlight w:val="yellow"/>
          </w:rPr>
          <w:t>r</w:t>
        </w:r>
        <w:r w:rsidRPr="004C5AF2">
          <w:rPr>
            <w:rStyle w:val="Hyperlink"/>
            <w:rFonts w:ascii="Avenir Next" w:hAnsi="Avenir Next"/>
            <w:i/>
            <w:sz w:val="24"/>
            <w:szCs w:val="24"/>
            <w:highlight w:val="yellow"/>
          </w:rPr>
          <w:t>-members</w:t>
        </w:r>
      </w:hyperlink>
      <w:r>
        <w:rPr>
          <w:rFonts w:ascii="Avenir Next" w:hAnsi="Avenir Next"/>
          <w:i/>
          <w:sz w:val="24"/>
          <w:szCs w:val="24"/>
          <w:highlight w:val="yellow"/>
        </w:rPr>
        <w:t xml:space="preserve"> </w:t>
      </w:r>
      <w:r w:rsidR="00F027F0" w:rsidRPr="00F027F0">
        <w:rPr>
          <w:rFonts w:ascii="Avenir Next" w:hAnsi="Avenir Next"/>
          <w:i/>
          <w:sz w:val="24"/>
          <w:szCs w:val="24"/>
        </w:rPr>
        <w:t xml:space="preserve"> </w:t>
      </w:r>
    </w:p>
    <w:p w14:paraId="11AF134C" w14:textId="2F4BA05E" w:rsidR="00842117" w:rsidRPr="007D2DEB" w:rsidRDefault="00842117" w:rsidP="003716CE">
      <w:pPr>
        <w:spacing w:after="0" w:line="264" w:lineRule="auto"/>
        <w:rPr>
          <w:rFonts w:ascii="Avenir Next" w:eastAsia="Times New Roman" w:hAnsi="Avenir Next"/>
          <w:sz w:val="24"/>
          <w:szCs w:val="24"/>
        </w:rPr>
      </w:pPr>
      <w:r w:rsidRPr="007D2DEB">
        <w:rPr>
          <w:rFonts w:ascii="Avenir Next" w:eastAsia="Times New Roman" w:hAnsi="Avenir Next"/>
          <w:sz w:val="24"/>
          <w:szCs w:val="24"/>
        </w:rPr>
        <w:t>WHEREAS</w:t>
      </w:r>
      <w:r w:rsidR="003C60BF" w:rsidRPr="007D2DEB">
        <w:rPr>
          <w:rFonts w:ascii="Avenir Next" w:eastAsia="Times New Roman" w:hAnsi="Avenir Next"/>
          <w:sz w:val="24"/>
          <w:szCs w:val="24"/>
        </w:rPr>
        <w:t>, Montana is experiencing a behavioral health crisis, and</w:t>
      </w:r>
      <w:r w:rsidRPr="007D2DEB">
        <w:rPr>
          <w:rFonts w:ascii="Avenir Next" w:eastAsia="Times New Roman" w:hAnsi="Avenir Next"/>
          <w:sz w:val="24"/>
          <w:szCs w:val="24"/>
        </w:rPr>
        <w:t xml:space="preserve"> Montana’s expansion of Medicaid provides a stable payment source for behavioral health services including $54 million in new funds for substance abuse disorder prevention and medication-assisted treatment to address the state’s opioid epidemic</w:t>
      </w:r>
      <w:r w:rsidR="003C60BF" w:rsidRPr="007D2DEB">
        <w:rPr>
          <w:rFonts w:ascii="Avenir Next" w:eastAsia="Times New Roman" w:hAnsi="Avenir Next"/>
          <w:sz w:val="24"/>
          <w:szCs w:val="24"/>
        </w:rPr>
        <w:t>;</w:t>
      </w:r>
    </w:p>
    <w:p w14:paraId="4E3911E0" w14:textId="0FE71FBA" w:rsidR="00C119E4" w:rsidRPr="007D2DEB" w:rsidRDefault="00C119E4" w:rsidP="003716CE">
      <w:pPr>
        <w:tabs>
          <w:tab w:val="left" w:pos="1940"/>
        </w:tabs>
        <w:spacing w:after="0" w:line="264" w:lineRule="auto"/>
        <w:rPr>
          <w:rFonts w:ascii="Avenir Next" w:eastAsia="Times New Roman" w:hAnsi="Avenir Next"/>
          <w:sz w:val="24"/>
          <w:szCs w:val="24"/>
        </w:rPr>
      </w:pPr>
      <w:r w:rsidRPr="007D2DEB">
        <w:rPr>
          <w:rFonts w:ascii="Avenir Next" w:eastAsia="Times New Roman" w:hAnsi="Avenir Next"/>
          <w:sz w:val="24"/>
          <w:szCs w:val="24"/>
        </w:rPr>
        <w:tab/>
      </w:r>
    </w:p>
    <w:p w14:paraId="5247BDFD" w14:textId="59A24BF7" w:rsidR="00842117" w:rsidRDefault="00842117" w:rsidP="003716CE">
      <w:pPr>
        <w:spacing w:after="0" w:line="264" w:lineRule="auto"/>
        <w:rPr>
          <w:rFonts w:ascii="Avenir Next" w:eastAsia="Times New Roman" w:hAnsi="Avenir Next"/>
          <w:sz w:val="24"/>
          <w:szCs w:val="24"/>
        </w:rPr>
      </w:pPr>
      <w:r w:rsidRPr="007D2DEB">
        <w:rPr>
          <w:rFonts w:ascii="Avenir Next" w:eastAsia="Times New Roman" w:hAnsi="Avenir Next"/>
          <w:sz w:val="24"/>
          <w:szCs w:val="24"/>
        </w:rPr>
        <w:t xml:space="preserve">WHEREAS, </w:t>
      </w:r>
      <w:r w:rsidR="00E85F24">
        <w:rPr>
          <w:rFonts w:ascii="Avenir Next" w:eastAsia="Times New Roman" w:hAnsi="Avenir Next"/>
          <w:sz w:val="24"/>
          <w:szCs w:val="24"/>
        </w:rPr>
        <w:t>in 2021,</w:t>
      </w:r>
      <w:r w:rsidR="00C119E4" w:rsidRPr="007D2DEB">
        <w:rPr>
          <w:rFonts w:ascii="Avenir Next" w:eastAsia="Times New Roman" w:hAnsi="Avenir Next"/>
          <w:sz w:val="24"/>
          <w:szCs w:val="24"/>
        </w:rPr>
        <w:t xml:space="preserve"> </w:t>
      </w:r>
      <w:r w:rsidRPr="007D2DEB">
        <w:rPr>
          <w:rFonts w:ascii="Avenir Next" w:eastAsia="Times New Roman" w:hAnsi="Avenir Next"/>
          <w:sz w:val="24"/>
          <w:szCs w:val="24"/>
        </w:rPr>
        <w:t xml:space="preserve">Medicaid expansion in </w:t>
      </w:r>
      <w:r w:rsidR="00C119E4" w:rsidRPr="007D2DEB">
        <w:rPr>
          <w:rFonts w:ascii="Avenir Next" w:eastAsia="Times New Roman" w:hAnsi="Avenir Next"/>
          <w:sz w:val="24"/>
          <w:szCs w:val="24"/>
        </w:rPr>
        <w:t>[</w:t>
      </w:r>
      <w:r w:rsidR="00C119E4" w:rsidRPr="007D2DEB">
        <w:rPr>
          <w:rFonts w:ascii="Avenir Next" w:eastAsia="Times New Roman" w:hAnsi="Avenir Next"/>
          <w:sz w:val="24"/>
          <w:szCs w:val="24"/>
          <w:highlight w:val="yellow"/>
        </w:rPr>
        <w:t>Montana</w:t>
      </w:r>
      <w:r w:rsidR="0095464E">
        <w:rPr>
          <w:rFonts w:ascii="Avenir Next" w:eastAsia="Times New Roman" w:hAnsi="Avenir Next"/>
          <w:sz w:val="24"/>
          <w:szCs w:val="24"/>
          <w:highlight w:val="yellow"/>
        </w:rPr>
        <w:t>*</w:t>
      </w:r>
      <w:r w:rsidR="00C119E4" w:rsidRPr="007D2DEB">
        <w:rPr>
          <w:rFonts w:ascii="Avenir Next" w:eastAsia="Times New Roman" w:hAnsi="Avenir Next"/>
          <w:sz w:val="24"/>
          <w:szCs w:val="24"/>
        </w:rPr>
        <w:t xml:space="preserve">] </w:t>
      </w:r>
      <w:r w:rsidRPr="007D2DEB">
        <w:rPr>
          <w:rFonts w:ascii="Avenir Next" w:eastAsia="Times New Roman" w:hAnsi="Avenir Next"/>
          <w:sz w:val="24"/>
          <w:szCs w:val="24"/>
        </w:rPr>
        <w:t xml:space="preserve">has improved </w:t>
      </w:r>
      <w:hyperlink r:id="rId8" w:history="1">
        <w:r w:rsidRPr="007D2DEB">
          <w:rPr>
            <w:rStyle w:val="Hyperlink"/>
            <w:rFonts w:ascii="Avenir Next" w:eastAsia="Times New Roman" w:hAnsi="Avenir Next"/>
            <w:color w:val="auto"/>
            <w:sz w:val="24"/>
            <w:szCs w:val="24"/>
            <w:u w:val="none"/>
          </w:rPr>
          <w:t>health outcomes and led to early detection</w:t>
        </w:r>
      </w:hyperlink>
      <w:r w:rsidRPr="007D2DEB">
        <w:rPr>
          <w:rFonts w:ascii="Avenir Next" w:eastAsia="Times New Roman" w:hAnsi="Avenir Next"/>
          <w:sz w:val="24"/>
          <w:szCs w:val="24"/>
        </w:rPr>
        <w:t xml:space="preserve"> of disease</w:t>
      </w:r>
      <w:r w:rsidR="00C119E4" w:rsidRPr="007D2DEB">
        <w:rPr>
          <w:rFonts w:ascii="Avenir Next" w:eastAsia="Times New Roman" w:hAnsi="Avenir Next"/>
          <w:sz w:val="24"/>
          <w:szCs w:val="24"/>
        </w:rPr>
        <w:t>, including</w:t>
      </w:r>
      <w:r w:rsidR="00CB6D32">
        <w:rPr>
          <w:rFonts w:ascii="Avenir Next" w:eastAsia="Times New Roman" w:hAnsi="Avenir Next"/>
          <w:sz w:val="24"/>
          <w:szCs w:val="24"/>
        </w:rPr>
        <w:t xml:space="preserve"> breast cancer screenings and treatment for</w:t>
      </w:r>
      <w:r w:rsidR="00C119E4" w:rsidRPr="007D2DEB">
        <w:rPr>
          <w:rFonts w:ascii="Avenir Next" w:eastAsia="Times New Roman" w:hAnsi="Avenir Next"/>
          <w:sz w:val="24"/>
          <w:szCs w:val="24"/>
        </w:rPr>
        <w:t xml:space="preserve"> </w:t>
      </w:r>
      <w:r w:rsidR="007D2DEB" w:rsidRPr="007D2DEB">
        <w:rPr>
          <w:rFonts w:ascii="Avenir Next" w:eastAsia="Times New Roman" w:hAnsi="Avenir Next"/>
          <w:sz w:val="24"/>
          <w:szCs w:val="24"/>
        </w:rPr>
        <w:t>[</w:t>
      </w:r>
      <w:r w:rsidR="00E85F24">
        <w:rPr>
          <w:rFonts w:ascii="Avenir Next" w:eastAsia="Times New Roman" w:hAnsi="Avenir Next"/>
          <w:sz w:val="24"/>
          <w:szCs w:val="24"/>
          <w:highlight w:val="yellow"/>
        </w:rPr>
        <w:t>5,557</w:t>
      </w:r>
      <w:r w:rsidR="00CB6D32">
        <w:rPr>
          <w:rFonts w:ascii="Avenir Next" w:eastAsia="Times New Roman" w:hAnsi="Avenir Next"/>
          <w:sz w:val="24"/>
          <w:szCs w:val="24"/>
          <w:highlight w:val="yellow"/>
        </w:rPr>
        <w:t>*]</w:t>
      </w:r>
      <w:r w:rsidRPr="007D2DEB">
        <w:rPr>
          <w:rFonts w:ascii="Avenir Next" w:eastAsia="Times New Roman" w:hAnsi="Avenir Next"/>
          <w:sz w:val="24"/>
          <w:szCs w:val="24"/>
        </w:rPr>
        <w:t xml:space="preserve"> women, </w:t>
      </w:r>
      <w:r w:rsidR="00CB6D32">
        <w:rPr>
          <w:rFonts w:ascii="Avenir Next" w:eastAsia="Times New Roman" w:hAnsi="Avenir Next"/>
          <w:sz w:val="24"/>
          <w:szCs w:val="24"/>
        </w:rPr>
        <w:t>[</w:t>
      </w:r>
      <w:r w:rsidR="00CB6D32" w:rsidRPr="00CB6D32">
        <w:rPr>
          <w:rFonts w:ascii="Avenir Next" w:eastAsia="Times New Roman" w:hAnsi="Avenir Next"/>
          <w:sz w:val="24"/>
          <w:szCs w:val="24"/>
          <w:highlight w:val="yellow"/>
        </w:rPr>
        <w:t>2,785*]</w:t>
      </w:r>
      <w:r w:rsidR="00CB6D32">
        <w:rPr>
          <w:rFonts w:ascii="Avenir Next" w:eastAsia="Times New Roman" w:hAnsi="Avenir Next"/>
          <w:sz w:val="24"/>
          <w:szCs w:val="24"/>
        </w:rPr>
        <w:t xml:space="preserve"> colon cancer screenings which potentially averted </w:t>
      </w:r>
      <w:r w:rsidR="007D2DEB" w:rsidRPr="007D2DEB">
        <w:rPr>
          <w:rFonts w:ascii="Avenir Next" w:eastAsia="Times New Roman" w:hAnsi="Avenir Next"/>
          <w:sz w:val="24"/>
          <w:szCs w:val="24"/>
        </w:rPr>
        <w:t>[</w:t>
      </w:r>
      <w:r w:rsidR="00CB6D32">
        <w:rPr>
          <w:rFonts w:ascii="Avenir Next" w:eastAsia="Times New Roman" w:hAnsi="Avenir Next"/>
          <w:sz w:val="24"/>
          <w:szCs w:val="24"/>
          <w:highlight w:val="yellow"/>
        </w:rPr>
        <w:t>973</w:t>
      </w:r>
      <w:r w:rsidR="00E85F24">
        <w:rPr>
          <w:rFonts w:ascii="Avenir Next" w:eastAsia="Times New Roman" w:hAnsi="Avenir Next"/>
          <w:sz w:val="24"/>
          <w:szCs w:val="24"/>
          <w:highlight w:val="yellow"/>
        </w:rPr>
        <w:t>*</w:t>
      </w:r>
      <w:r w:rsidR="007D2DEB" w:rsidRPr="007D2DEB">
        <w:rPr>
          <w:rFonts w:ascii="Avenir Next" w:eastAsia="Times New Roman" w:hAnsi="Avenir Next"/>
          <w:sz w:val="24"/>
          <w:szCs w:val="24"/>
        </w:rPr>
        <w:t>]</w:t>
      </w:r>
      <w:r w:rsidR="00C119E4" w:rsidRPr="007D2DEB">
        <w:rPr>
          <w:rFonts w:ascii="Avenir Next" w:eastAsia="Times New Roman" w:hAnsi="Avenir Next"/>
          <w:sz w:val="24"/>
          <w:szCs w:val="24"/>
        </w:rPr>
        <w:t xml:space="preserve"> </w:t>
      </w:r>
      <w:r w:rsidRPr="007D2DEB">
        <w:rPr>
          <w:rFonts w:ascii="Avenir Next" w:eastAsia="Times New Roman" w:hAnsi="Avenir Next"/>
          <w:sz w:val="24"/>
          <w:szCs w:val="24"/>
        </w:rPr>
        <w:t>cases of cancer, mental health services</w:t>
      </w:r>
      <w:r w:rsidR="00CB6D32">
        <w:rPr>
          <w:rFonts w:ascii="Avenir Next" w:eastAsia="Times New Roman" w:hAnsi="Avenir Next"/>
          <w:sz w:val="24"/>
          <w:szCs w:val="24"/>
        </w:rPr>
        <w:t xml:space="preserve"> for </w:t>
      </w:r>
      <w:r w:rsidR="00CB6D32" w:rsidRPr="007D2DEB">
        <w:rPr>
          <w:rFonts w:ascii="Avenir Next" w:eastAsia="Times New Roman" w:hAnsi="Avenir Next"/>
          <w:sz w:val="24"/>
          <w:szCs w:val="24"/>
        </w:rPr>
        <w:t>[</w:t>
      </w:r>
      <w:r w:rsidR="00CB6D32">
        <w:rPr>
          <w:rFonts w:ascii="Avenir Next" w:eastAsia="Times New Roman" w:hAnsi="Avenir Next"/>
          <w:sz w:val="24"/>
          <w:szCs w:val="24"/>
          <w:highlight w:val="yellow"/>
        </w:rPr>
        <w:t>34,156*</w:t>
      </w:r>
      <w:r w:rsidR="00CB6D32" w:rsidRPr="007D2DEB">
        <w:rPr>
          <w:rFonts w:ascii="Avenir Next" w:eastAsia="Times New Roman" w:hAnsi="Avenir Next"/>
          <w:sz w:val="24"/>
          <w:szCs w:val="24"/>
        </w:rPr>
        <w:t xml:space="preserve">] </w:t>
      </w:r>
      <w:r w:rsidR="00EC129D">
        <w:rPr>
          <w:rFonts w:ascii="Avenir Next" w:eastAsia="Times New Roman" w:hAnsi="Avenir Next"/>
          <w:sz w:val="24"/>
          <w:szCs w:val="24"/>
        </w:rPr>
        <w:t>patients</w:t>
      </w:r>
      <w:r w:rsidRPr="007D2DEB">
        <w:rPr>
          <w:rFonts w:ascii="Avenir Next" w:eastAsia="Times New Roman" w:hAnsi="Avenir Next"/>
          <w:sz w:val="24"/>
          <w:szCs w:val="24"/>
        </w:rPr>
        <w:t xml:space="preserve">, </w:t>
      </w:r>
      <w:r w:rsidR="007D2DEB" w:rsidRPr="007D2DEB">
        <w:rPr>
          <w:rFonts w:ascii="Avenir Next" w:eastAsia="Times New Roman" w:hAnsi="Avenir Next"/>
          <w:sz w:val="24"/>
          <w:szCs w:val="24"/>
        </w:rPr>
        <w:t xml:space="preserve">and </w:t>
      </w:r>
      <w:r w:rsidRPr="007D2DEB">
        <w:rPr>
          <w:rFonts w:ascii="Avenir Next" w:eastAsia="Times New Roman" w:hAnsi="Avenir Next"/>
          <w:sz w:val="24"/>
          <w:szCs w:val="24"/>
        </w:rPr>
        <w:t xml:space="preserve">substance abuse treatment </w:t>
      </w:r>
      <w:r w:rsidR="00CB6D32">
        <w:rPr>
          <w:rFonts w:ascii="Avenir Next" w:eastAsia="Times New Roman" w:hAnsi="Avenir Next"/>
          <w:sz w:val="24"/>
          <w:szCs w:val="24"/>
        </w:rPr>
        <w:t>for</w:t>
      </w:r>
      <w:r w:rsidRPr="007D2DEB">
        <w:rPr>
          <w:rFonts w:ascii="Avenir Next" w:eastAsia="Times New Roman" w:hAnsi="Avenir Next"/>
          <w:sz w:val="24"/>
          <w:szCs w:val="24"/>
        </w:rPr>
        <w:t xml:space="preserve"> </w:t>
      </w:r>
      <w:r w:rsidR="007D2DEB" w:rsidRPr="007D2DEB">
        <w:rPr>
          <w:rFonts w:ascii="Avenir Next" w:eastAsia="Times New Roman" w:hAnsi="Avenir Next"/>
          <w:sz w:val="24"/>
          <w:szCs w:val="24"/>
        </w:rPr>
        <w:t>[</w:t>
      </w:r>
      <w:r w:rsidR="00CB6D32">
        <w:rPr>
          <w:rFonts w:ascii="Avenir Next" w:eastAsia="Times New Roman" w:hAnsi="Avenir Next"/>
          <w:sz w:val="24"/>
          <w:szCs w:val="24"/>
          <w:highlight w:val="yellow"/>
        </w:rPr>
        <w:t>5,750</w:t>
      </w:r>
      <w:r w:rsidR="00E85F24">
        <w:rPr>
          <w:rFonts w:ascii="Avenir Next" w:eastAsia="Times New Roman" w:hAnsi="Avenir Next"/>
          <w:sz w:val="24"/>
          <w:szCs w:val="24"/>
          <w:highlight w:val="yellow"/>
        </w:rPr>
        <w:t>*</w:t>
      </w:r>
      <w:r w:rsidR="007D2DEB" w:rsidRPr="007D2DEB">
        <w:rPr>
          <w:rFonts w:ascii="Avenir Next" w:eastAsia="Times New Roman" w:hAnsi="Avenir Next"/>
          <w:sz w:val="24"/>
          <w:szCs w:val="24"/>
        </w:rPr>
        <w:t>]</w:t>
      </w:r>
      <w:r w:rsidRPr="007D2DEB">
        <w:rPr>
          <w:rFonts w:ascii="Avenir Next" w:eastAsia="Times New Roman" w:hAnsi="Avenir Next"/>
          <w:sz w:val="24"/>
          <w:szCs w:val="24"/>
        </w:rPr>
        <w:t xml:space="preserve"> </w:t>
      </w:r>
      <w:r w:rsidR="00EC129D">
        <w:rPr>
          <w:rFonts w:ascii="Avenir Next" w:eastAsia="Times New Roman" w:hAnsi="Avenir Next"/>
          <w:sz w:val="24"/>
          <w:szCs w:val="24"/>
        </w:rPr>
        <w:t>patients</w:t>
      </w:r>
      <w:r w:rsidR="007D2DEB" w:rsidRPr="007D2DEB">
        <w:rPr>
          <w:rFonts w:ascii="Avenir Next" w:eastAsia="Times New Roman" w:hAnsi="Avenir Next"/>
          <w:sz w:val="24"/>
          <w:szCs w:val="24"/>
        </w:rPr>
        <w:t>;</w:t>
      </w:r>
    </w:p>
    <w:p w14:paraId="67055CE5" w14:textId="2CA9E2DF" w:rsidR="0095464E" w:rsidRDefault="0095464E" w:rsidP="003716CE">
      <w:pPr>
        <w:spacing w:after="0" w:line="264" w:lineRule="auto"/>
        <w:rPr>
          <w:rFonts w:ascii="Avenir Next" w:eastAsia="Times New Roman" w:hAnsi="Avenir Next"/>
          <w:sz w:val="24"/>
          <w:szCs w:val="24"/>
        </w:rPr>
      </w:pPr>
    </w:p>
    <w:p w14:paraId="3C3A69DD" w14:textId="0BCBC33B" w:rsidR="002D1EDE" w:rsidRDefault="0095464E" w:rsidP="003716CE">
      <w:pPr>
        <w:spacing w:after="0" w:line="264" w:lineRule="auto"/>
      </w:pPr>
      <w:r>
        <w:rPr>
          <w:rFonts w:ascii="Avenir Next" w:eastAsia="Times New Roman" w:hAnsi="Avenir Next"/>
          <w:i/>
          <w:sz w:val="24"/>
          <w:szCs w:val="24"/>
          <w:highlight w:val="yellow"/>
        </w:rPr>
        <w:lastRenderedPageBreak/>
        <w:t>*</w:t>
      </w:r>
      <w:r w:rsidRPr="007D2DEB">
        <w:rPr>
          <w:rFonts w:ascii="Avenir Next" w:eastAsia="Times New Roman" w:hAnsi="Avenir Next"/>
          <w:i/>
          <w:sz w:val="24"/>
          <w:szCs w:val="24"/>
          <w:highlight w:val="yellow"/>
        </w:rPr>
        <w:t>Preferably, replace Montana statistics (</w:t>
      </w:r>
      <w:r>
        <w:rPr>
          <w:rFonts w:ascii="Avenir Next" w:eastAsia="Times New Roman" w:hAnsi="Avenir Next"/>
          <w:i/>
          <w:sz w:val="24"/>
          <w:szCs w:val="24"/>
          <w:highlight w:val="yellow"/>
        </w:rPr>
        <w:t>above</w:t>
      </w:r>
      <w:r w:rsidRPr="007D2DEB">
        <w:rPr>
          <w:rFonts w:ascii="Avenir Next" w:eastAsia="Times New Roman" w:hAnsi="Avenir Next"/>
          <w:i/>
          <w:sz w:val="24"/>
          <w:szCs w:val="24"/>
          <w:highlight w:val="yellow"/>
        </w:rPr>
        <w:t>) with stats from your service area county/counties; find county-level</w:t>
      </w:r>
      <w:r w:rsidRPr="00CB6D32">
        <w:rPr>
          <w:rFonts w:asciiTheme="minorHAnsi" w:eastAsia="Times New Roman" w:hAnsiTheme="minorHAnsi" w:cstheme="minorHAnsi"/>
          <w:i/>
          <w:sz w:val="24"/>
          <w:szCs w:val="24"/>
          <w:highlight w:val="yellow"/>
        </w:rPr>
        <w:t xml:space="preserve"> stats at </w:t>
      </w:r>
      <w:hyperlink r:id="rId9" w:history="1">
        <w:r w:rsidR="00CB6D32" w:rsidRPr="00CB6D32">
          <w:rPr>
            <w:rStyle w:val="Hyperlink"/>
            <w:rFonts w:asciiTheme="minorHAnsi" w:hAnsiTheme="minorHAnsi" w:cstheme="minorHAnsi"/>
            <w:sz w:val="24"/>
            <w:szCs w:val="24"/>
            <w:highlight w:val="yellow"/>
          </w:rPr>
          <w:t>https://dphhs.mt.gov/InteractiveDashboards/medicaidhealthmetrics</w:t>
        </w:r>
      </w:hyperlink>
    </w:p>
    <w:p w14:paraId="7F81815D" w14:textId="77777777" w:rsidR="00CB6D32" w:rsidRDefault="00CB6D32" w:rsidP="003716CE">
      <w:pPr>
        <w:spacing w:after="0" w:line="264" w:lineRule="auto"/>
        <w:rPr>
          <w:rFonts w:ascii="Avenir Next" w:eastAsia="Times New Roman" w:hAnsi="Avenir Next"/>
          <w:sz w:val="24"/>
          <w:szCs w:val="24"/>
        </w:rPr>
      </w:pPr>
    </w:p>
    <w:p w14:paraId="52833289" w14:textId="33FA2F96" w:rsidR="002D1EDE" w:rsidRDefault="002D1EDE" w:rsidP="003716CE">
      <w:pPr>
        <w:spacing w:line="264" w:lineRule="auto"/>
        <w:rPr>
          <w:rFonts w:ascii="Avenir Next" w:hAnsi="Avenir Next"/>
          <w:sz w:val="24"/>
          <w:szCs w:val="24"/>
        </w:rPr>
      </w:pPr>
      <w:r>
        <w:rPr>
          <w:rFonts w:ascii="Avenir Next" w:hAnsi="Avenir Next"/>
          <w:sz w:val="24"/>
          <w:szCs w:val="24"/>
        </w:rPr>
        <w:t>WHEREAS, Montana has the 13</w:t>
      </w:r>
      <w:r w:rsidRPr="00477568">
        <w:rPr>
          <w:rFonts w:ascii="Avenir Next" w:hAnsi="Avenir Next"/>
          <w:sz w:val="24"/>
          <w:szCs w:val="24"/>
          <w:vertAlign w:val="superscript"/>
        </w:rPr>
        <w:t>th</w:t>
      </w:r>
      <w:r>
        <w:rPr>
          <w:rFonts w:ascii="Avenir Next" w:hAnsi="Avenir Next"/>
          <w:sz w:val="24"/>
          <w:szCs w:val="24"/>
        </w:rPr>
        <w:t xml:space="preserve"> lowest rate of state general fund spending on Medicaid nationally and a lower rate of spending than </w:t>
      </w:r>
      <w:r w:rsidR="0095464E">
        <w:rPr>
          <w:rFonts w:ascii="Avenir Next" w:hAnsi="Avenir Next"/>
          <w:sz w:val="24"/>
          <w:szCs w:val="24"/>
        </w:rPr>
        <w:t>peer</w:t>
      </w:r>
      <w:r>
        <w:rPr>
          <w:rFonts w:ascii="Avenir Next" w:hAnsi="Avenir Next"/>
          <w:sz w:val="24"/>
          <w:szCs w:val="24"/>
        </w:rPr>
        <w:t xml:space="preserve"> states</w:t>
      </w:r>
      <w:r w:rsidR="0095464E">
        <w:rPr>
          <w:rFonts w:ascii="Avenir Next" w:hAnsi="Avenir Next"/>
          <w:sz w:val="24"/>
          <w:szCs w:val="24"/>
        </w:rPr>
        <w:t xml:space="preserve"> (CO, ND, SD, WA, WY), </w:t>
      </w:r>
      <w:r>
        <w:rPr>
          <w:rFonts w:ascii="Avenir Next" w:hAnsi="Avenir Next"/>
          <w:sz w:val="24"/>
          <w:szCs w:val="24"/>
        </w:rPr>
        <w:t xml:space="preserve">including those </w:t>
      </w:r>
      <w:r w:rsidR="00EC129D">
        <w:rPr>
          <w:rFonts w:ascii="Avenir Next" w:hAnsi="Avenir Next"/>
          <w:sz w:val="24"/>
          <w:szCs w:val="24"/>
        </w:rPr>
        <w:t xml:space="preserve">states </w:t>
      </w:r>
      <w:r>
        <w:rPr>
          <w:rFonts w:ascii="Avenir Next" w:hAnsi="Avenir Next"/>
          <w:sz w:val="24"/>
          <w:szCs w:val="24"/>
        </w:rPr>
        <w:t xml:space="preserve">that have not </w:t>
      </w:r>
      <w:r w:rsidR="00EC129D">
        <w:rPr>
          <w:rFonts w:ascii="Avenir Next" w:hAnsi="Avenir Next"/>
          <w:sz w:val="24"/>
          <w:szCs w:val="24"/>
        </w:rPr>
        <w:t xml:space="preserve">expanded </w:t>
      </w:r>
      <w:r>
        <w:rPr>
          <w:rFonts w:ascii="Avenir Next" w:hAnsi="Avenir Next"/>
          <w:sz w:val="24"/>
          <w:szCs w:val="24"/>
        </w:rPr>
        <w:t>Medicaid</w:t>
      </w:r>
      <w:r w:rsidR="0095464E">
        <w:rPr>
          <w:rFonts w:ascii="Avenir Next" w:hAnsi="Avenir Next"/>
          <w:sz w:val="24"/>
          <w:szCs w:val="24"/>
        </w:rPr>
        <w:t xml:space="preserve"> (SD, WY)</w:t>
      </w:r>
      <w:r>
        <w:rPr>
          <w:rFonts w:ascii="Avenir Next" w:hAnsi="Avenir Next"/>
          <w:sz w:val="24"/>
          <w:szCs w:val="24"/>
        </w:rPr>
        <w:t xml:space="preserve">;  </w:t>
      </w:r>
    </w:p>
    <w:p w14:paraId="0D05C54B" w14:textId="30B113B8" w:rsidR="00934D37" w:rsidRDefault="00934D37" w:rsidP="00F027F0">
      <w:pPr>
        <w:spacing w:after="0" w:line="240" w:lineRule="auto"/>
        <w:rPr>
          <w:rFonts w:ascii="Avenir Next" w:eastAsia="Times New Roman" w:hAnsi="Avenir Next"/>
          <w:sz w:val="24"/>
          <w:szCs w:val="24"/>
        </w:rPr>
      </w:pPr>
      <w:r w:rsidRPr="00185D5E">
        <w:rPr>
          <w:rFonts w:ascii="Avenir Next" w:eastAsia="Times New Roman" w:hAnsi="Avenir Next"/>
          <w:sz w:val="24"/>
          <w:szCs w:val="24"/>
        </w:rPr>
        <w:t xml:space="preserve">WHEREAS, </w:t>
      </w:r>
      <w:r>
        <w:rPr>
          <w:rFonts w:ascii="Avenir Next" w:eastAsia="Times New Roman" w:hAnsi="Avenir Next"/>
          <w:sz w:val="24"/>
          <w:szCs w:val="24"/>
        </w:rPr>
        <w:t>Medicaid expansion</w:t>
      </w:r>
      <w:r w:rsidRPr="00185D5E">
        <w:rPr>
          <w:rFonts w:ascii="Avenir Next" w:eastAsia="Times New Roman" w:hAnsi="Avenir Next"/>
          <w:sz w:val="24"/>
          <w:szCs w:val="24"/>
        </w:rPr>
        <w:t xml:space="preserve"> has significantly </w:t>
      </w:r>
      <w:r w:rsidR="0095464E">
        <w:rPr>
          <w:rFonts w:ascii="Avenir Next" w:eastAsia="Times New Roman" w:hAnsi="Avenir Next"/>
          <w:sz w:val="24"/>
          <w:szCs w:val="24"/>
        </w:rPr>
        <w:t>grown</w:t>
      </w:r>
      <w:r w:rsidRPr="00185D5E">
        <w:rPr>
          <w:rFonts w:ascii="Avenir Next" w:eastAsia="Times New Roman" w:hAnsi="Avenir Next"/>
          <w:sz w:val="24"/>
          <w:szCs w:val="24"/>
        </w:rPr>
        <w:t xml:space="preserve"> Montana’s economy according to </w:t>
      </w:r>
      <w:r w:rsidR="00142730">
        <w:rPr>
          <w:rFonts w:ascii="Avenir Next" w:eastAsia="Times New Roman" w:hAnsi="Avenir Next"/>
          <w:sz w:val="24"/>
          <w:szCs w:val="24"/>
        </w:rPr>
        <w:t>a 2023 study conducted by ABMJ Consulting</w:t>
      </w:r>
      <w:r w:rsidRPr="00185D5E">
        <w:rPr>
          <w:rFonts w:ascii="Avenir Next" w:eastAsia="Times New Roman" w:hAnsi="Avenir Next"/>
          <w:sz w:val="24"/>
          <w:szCs w:val="24"/>
        </w:rPr>
        <w:t xml:space="preserve">, which reported </w:t>
      </w:r>
      <w:r w:rsidR="00142730">
        <w:rPr>
          <w:rFonts w:ascii="Avenir Next" w:eastAsia="Times New Roman" w:hAnsi="Avenir Next"/>
          <w:sz w:val="24"/>
          <w:szCs w:val="24"/>
        </w:rPr>
        <w:t>that Medicaid expansion helped create and sustain over 7,500 new jobs across multiple industries, and generated an estimated $475 million in new personal income and $775 million in economic activity</w:t>
      </w:r>
      <w:r w:rsidR="00F027F0">
        <w:rPr>
          <w:rFonts w:ascii="Avenir Next" w:eastAsia="Times New Roman" w:hAnsi="Avenir Next"/>
          <w:sz w:val="24"/>
          <w:szCs w:val="24"/>
        </w:rPr>
        <w:t xml:space="preserve"> in 2022. For [</w:t>
      </w:r>
      <w:r w:rsidR="00F027F0" w:rsidRPr="00F027F0">
        <w:rPr>
          <w:rFonts w:ascii="Avenir Next" w:eastAsia="Times New Roman" w:hAnsi="Avenir Next"/>
          <w:sz w:val="24"/>
          <w:szCs w:val="24"/>
          <w:highlight w:val="yellow"/>
        </w:rPr>
        <w:t>SERVICE AREA COUNTY/COUNTIES</w:t>
      </w:r>
      <w:r w:rsidR="00F027F0">
        <w:rPr>
          <w:rFonts w:ascii="Avenir Next" w:eastAsia="Times New Roman" w:hAnsi="Avenir Next"/>
          <w:sz w:val="24"/>
          <w:szCs w:val="24"/>
        </w:rPr>
        <w:t>], Medicaid expansion has supported [</w:t>
      </w:r>
      <w:r w:rsidR="00F027F0" w:rsidRPr="00F027F0">
        <w:rPr>
          <w:rFonts w:ascii="Avenir Next" w:eastAsia="Times New Roman" w:hAnsi="Avenir Next"/>
          <w:sz w:val="24"/>
          <w:szCs w:val="24"/>
          <w:highlight w:val="yellow"/>
        </w:rPr>
        <w:t>XX</w:t>
      </w:r>
      <w:r w:rsidR="00F027F0">
        <w:rPr>
          <w:rFonts w:ascii="Avenir Next" w:eastAsia="Times New Roman" w:hAnsi="Avenir Next"/>
          <w:sz w:val="24"/>
          <w:szCs w:val="24"/>
        </w:rPr>
        <w:t xml:space="preserve">] jobs, </w:t>
      </w:r>
      <w:r w:rsidR="00F027F0" w:rsidRPr="00F027F0">
        <w:rPr>
          <w:rFonts w:ascii="Avenir Next" w:eastAsia="Times New Roman" w:hAnsi="Avenir Next"/>
          <w:sz w:val="24"/>
          <w:szCs w:val="24"/>
          <w:highlight w:val="yellow"/>
        </w:rPr>
        <w:t>[$DOLLAR AMOUNT</w:t>
      </w:r>
      <w:r w:rsidR="00F027F0">
        <w:rPr>
          <w:rFonts w:ascii="Avenir Next" w:eastAsia="Times New Roman" w:hAnsi="Avenir Next"/>
          <w:sz w:val="24"/>
          <w:szCs w:val="24"/>
        </w:rPr>
        <w:t>] in personal income and [</w:t>
      </w:r>
      <w:r w:rsidR="00F027F0" w:rsidRPr="00F027F0">
        <w:rPr>
          <w:rFonts w:ascii="Avenir Next" w:eastAsia="Times New Roman" w:hAnsi="Avenir Next"/>
          <w:sz w:val="24"/>
          <w:szCs w:val="24"/>
          <w:highlight w:val="yellow"/>
        </w:rPr>
        <w:t>$DOLLAR AMOUNT</w:t>
      </w:r>
      <w:r w:rsidR="00F027F0">
        <w:rPr>
          <w:rFonts w:ascii="Avenir Next" w:eastAsia="Times New Roman" w:hAnsi="Avenir Next"/>
          <w:sz w:val="24"/>
          <w:szCs w:val="24"/>
        </w:rPr>
        <w:t>] in local economic activity</w:t>
      </w:r>
      <w:r w:rsidR="0095464E">
        <w:rPr>
          <w:rFonts w:ascii="Avenir Next" w:eastAsia="Times New Roman" w:hAnsi="Avenir Next"/>
          <w:sz w:val="24"/>
          <w:szCs w:val="24"/>
        </w:rPr>
        <w:t>;</w:t>
      </w:r>
    </w:p>
    <w:p w14:paraId="5773E32C" w14:textId="13DEE514" w:rsidR="00F027F0" w:rsidRDefault="00F027F0" w:rsidP="00F027F0">
      <w:pPr>
        <w:spacing w:after="0" w:line="240" w:lineRule="auto"/>
        <w:rPr>
          <w:rFonts w:ascii="Avenir Next" w:eastAsia="Times New Roman" w:hAnsi="Avenir Next"/>
          <w:sz w:val="24"/>
          <w:szCs w:val="24"/>
        </w:rPr>
      </w:pPr>
    </w:p>
    <w:p w14:paraId="43402AD1" w14:textId="01B44A0A" w:rsidR="00F027F0" w:rsidRPr="0095464E" w:rsidRDefault="00F027F0" w:rsidP="0095464E">
      <w:pPr>
        <w:spacing w:line="264" w:lineRule="auto"/>
        <w:rPr>
          <w:rFonts w:ascii="Avenir Next" w:hAnsi="Avenir Next"/>
          <w:i/>
          <w:sz w:val="24"/>
          <w:szCs w:val="24"/>
        </w:rPr>
      </w:pPr>
      <w:r w:rsidRPr="00F027F0">
        <w:rPr>
          <w:rFonts w:ascii="Avenir Next" w:hAnsi="Avenir Next"/>
          <w:i/>
          <w:sz w:val="24"/>
          <w:szCs w:val="24"/>
          <w:highlight w:val="yellow"/>
        </w:rPr>
        <w:t xml:space="preserve">Find your county data </w:t>
      </w:r>
      <w:r>
        <w:rPr>
          <w:rFonts w:ascii="Avenir Next" w:hAnsi="Avenir Next"/>
          <w:i/>
          <w:sz w:val="24"/>
          <w:szCs w:val="24"/>
          <w:highlight w:val="yellow"/>
        </w:rPr>
        <w:t xml:space="preserve">on </w:t>
      </w:r>
      <w:proofErr w:type="spellStart"/>
      <w:r>
        <w:rPr>
          <w:rFonts w:ascii="Avenir Next" w:hAnsi="Avenir Next"/>
          <w:i/>
          <w:sz w:val="24"/>
          <w:szCs w:val="24"/>
          <w:highlight w:val="yellow"/>
        </w:rPr>
        <w:t>pgs</w:t>
      </w:r>
      <w:proofErr w:type="spellEnd"/>
      <w:r>
        <w:rPr>
          <w:rFonts w:ascii="Avenir Next" w:hAnsi="Avenir Next"/>
          <w:i/>
          <w:sz w:val="24"/>
          <w:szCs w:val="24"/>
          <w:highlight w:val="yellow"/>
        </w:rPr>
        <w:t xml:space="preserve"> 16-17 </w:t>
      </w:r>
      <w:r w:rsidRPr="00F027F0">
        <w:rPr>
          <w:rFonts w:ascii="Avenir Next" w:hAnsi="Avenir Next"/>
          <w:i/>
          <w:sz w:val="24"/>
          <w:szCs w:val="24"/>
          <w:highlight w:val="yellow"/>
        </w:rPr>
        <w:t xml:space="preserve">at: </w:t>
      </w:r>
      <w:hyperlink r:id="rId10" w:history="1">
        <w:r w:rsidRPr="00F027F0">
          <w:rPr>
            <w:rStyle w:val="Hyperlink"/>
            <w:rFonts w:ascii="Avenir Next" w:hAnsi="Avenir Next"/>
            <w:i/>
            <w:sz w:val="24"/>
            <w:szCs w:val="24"/>
            <w:highlight w:val="yellow"/>
          </w:rPr>
          <w:t>https://mthcf.org/wp-content/uploads/Medicaid-Expansion_2023-Update_FINAL.pdf</w:t>
        </w:r>
      </w:hyperlink>
      <w:r w:rsidRPr="00F027F0">
        <w:rPr>
          <w:rFonts w:ascii="Avenir Next" w:hAnsi="Avenir Next"/>
          <w:i/>
          <w:sz w:val="24"/>
          <w:szCs w:val="24"/>
        </w:rPr>
        <w:t xml:space="preserve"> </w:t>
      </w:r>
    </w:p>
    <w:p w14:paraId="4BBBA831" w14:textId="788FF1BD" w:rsidR="00816DDE" w:rsidRDefault="00B70E52" w:rsidP="003716CE">
      <w:pPr>
        <w:spacing w:line="264" w:lineRule="auto"/>
        <w:rPr>
          <w:rFonts w:ascii="Avenir Next" w:hAnsi="Avenir Next"/>
          <w:sz w:val="24"/>
          <w:szCs w:val="24"/>
        </w:rPr>
      </w:pPr>
      <w:r>
        <w:rPr>
          <w:rFonts w:ascii="Avenir Next" w:hAnsi="Avenir Next"/>
          <w:sz w:val="24"/>
          <w:szCs w:val="24"/>
        </w:rPr>
        <w:t>WHEREAS</w:t>
      </w:r>
      <w:r w:rsidR="00816DDE">
        <w:rPr>
          <w:rFonts w:ascii="Avenir Next" w:hAnsi="Avenir Next"/>
          <w:sz w:val="24"/>
          <w:szCs w:val="24"/>
        </w:rPr>
        <w:t>,</w:t>
      </w:r>
      <w:r w:rsidR="00A82E90">
        <w:rPr>
          <w:rFonts w:ascii="Avenir Next" w:hAnsi="Avenir Next"/>
          <w:sz w:val="24"/>
          <w:szCs w:val="24"/>
        </w:rPr>
        <w:t xml:space="preserve"> </w:t>
      </w:r>
      <w:r w:rsidR="00816DDE">
        <w:rPr>
          <w:rFonts w:ascii="Avenir Next" w:hAnsi="Avenir Next"/>
          <w:sz w:val="24"/>
          <w:szCs w:val="24"/>
          <w:highlight w:val="yellow"/>
        </w:rPr>
        <w:t>[HOSPITAL</w:t>
      </w:r>
      <w:r w:rsidR="00EC129D">
        <w:rPr>
          <w:rFonts w:ascii="Avenir Next" w:hAnsi="Avenir Next"/>
          <w:sz w:val="24"/>
          <w:szCs w:val="24"/>
          <w:highlight w:val="yellow"/>
        </w:rPr>
        <w:t>/FACILITY</w:t>
      </w:r>
      <w:r w:rsidR="00816DDE" w:rsidRPr="00CE49BD">
        <w:rPr>
          <w:rFonts w:ascii="Avenir Next" w:hAnsi="Avenir Next"/>
          <w:sz w:val="24"/>
          <w:szCs w:val="24"/>
        </w:rPr>
        <w:t xml:space="preserve">] has remained financially viable due </w:t>
      </w:r>
      <w:r w:rsidR="00A82E90" w:rsidRPr="00CE49BD">
        <w:rPr>
          <w:rFonts w:ascii="Avenir Next" w:hAnsi="Avenir Next"/>
          <w:sz w:val="24"/>
          <w:szCs w:val="24"/>
        </w:rPr>
        <w:t xml:space="preserve">in large part </w:t>
      </w:r>
      <w:r w:rsidR="00816DDE" w:rsidRPr="00CE49BD">
        <w:rPr>
          <w:rFonts w:ascii="Avenir Next" w:hAnsi="Avenir Next"/>
          <w:sz w:val="24"/>
          <w:szCs w:val="24"/>
        </w:rPr>
        <w:t xml:space="preserve">to </w:t>
      </w:r>
      <w:r w:rsidR="00A82E90" w:rsidRPr="00CE49BD">
        <w:rPr>
          <w:rFonts w:ascii="Avenir Next" w:hAnsi="Avenir Next"/>
          <w:sz w:val="24"/>
          <w:szCs w:val="24"/>
        </w:rPr>
        <w:t>a</w:t>
      </w:r>
      <w:r w:rsidR="00816DDE" w:rsidRPr="00CE49BD">
        <w:rPr>
          <w:rFonts w:ascii="Avenir Next" w:hAnsi="Avenir Next"/>
          <w:sz w:val="24"/>
          <w:szCs w:val="24"/>
        </w:rPr>
        <w:t xml:space="preserve"> </w:t>
      </w:r>
      <w:r w:rsidR="00816DDE">
        <w:rPr>
          <w:rFonts w:ascii="Avenir Next" w:hAnsi="Avenir Next"/>
          <w:sz w:val="24"/>
          <w:szCs w:val="24"/>
          <w:highlight w:val="yellow"/>
        </w:rPr>
        <w:t xml:space="preserve">[XX%] </w:t>
      </w:r>
      <w:r w:rsidR="00816DDE" w:rsidRPr="00CE49BD">
        <w:rPr>
          <w:rFonts w:ascii="Avenir Next" w:hAnsi="Avenir Next"/>
          <w:sz w:val="24"/>
          <w:szCs w:val="24"/>
        </w:rPr>
        <w:t>reduction in uncompensated care levels</w:t>
      </w:r>
      <w:r w:rsidR="00A82E90" w:rsidRPr="00CE49BD">
        <w:rPr>
          <w:rFonts w:ascii="Avenir Next" w:hAnsi="Avenir Next"/>
          <w:sz w:val="24"/>
          <w:szCs w:val="24"/>
        </w:rPr>
        <w:t xml:space="preserve"> since Medicaid expansion took effect</w:t>
      </w:r>
      <w:r w:rsidR="00816DDE" w:rsidRPr="00CE49BD">
        <w:rPr>
          <w:rFonts w:ascii="Avenir Next" w:hAnsi="Avenir Next"/>
          <w:sz w:val="24"/>
          <w:szCs w:val="24"/>
        </w:rPr>
        <w:t>;</w:t>
      </w:r>
    </w:p>
    <w:p w14:paraId="4D89F2EF" w14:textId="6F9065F4" w:rsidR="00816DDE" w:rsidRDefault="00B70E52" w:rsidP="003716CE">
      <w:pPr>
        <w:spacing w:line="264" w:lineRule="auto"/>
        <w:rPr>
          <w:rFonts w:ascii="Avenir Next" w:hAnsi="Avenir Next"/>
          <w:sz w:val="24"/>
          <w:szCs w:val="24"/>
        </w:rPr>
      </w:pPr>
      <w:r>
        <w:rPr>
          <w:rFonts w:ascii="Avenir Next" w:hAnsi="Avenir Next"/>
          <w:sz w:val="24"/>
          <w:szCs w:val="24"/>
        </w:rPr>
        <w:t>WHEREAS</w:t>
      </w:r>
      <w:r w:rsidR="00816DDE" w:rsidRPr="00F76AA6">
        <w:rPr>
          <w:rFonts w:ascii="Avenir Next" w:hAnsi="Avenir Next"/>
          <w:sz w:val="24"/>
          <w:szCs w:val="24"/>
        </w:rPr>
        <w:t>, [</w:t>
      </w:r>
      <w:r w:rsidR="00816DDE" w:rsidRPr="00F76AA6">
        <w:rPr>
          <w:rFonts w:ascii="Avenir Next" w:hAnsi="Avenir Next"/>
          <w:sz w:val="24"/>
          <w:szCs w:val="24"/>
          <w:highlight w:val="yellow"/>
        </w:rPr>
        <w:t>HOSPITAL</w:t>
      </w:r>
      <w:r w:rsidR="00EC129D">
        <w:rPr>
          <w:rFonts w:ascii="Avenir Next" w:hAnsi="Avenir Next"/>
          <w:sz w:val="24"/>
          <w:szCs w:val="24"/>
          <w:highlight w:val="yellow"/>
        </w:rPr>
        <w:t>/FACILITY</w:t>
      </w:r>
      <w:r w:rsidR="00816DDE" w:rsidRPr="00F76AA6">
        <w:rPr>
          <w:rFonts w:ascii="Avenir Next" w:hAnsi="Avenir Next"/>
          <w:sz w:val="24"/>
          <w:szCs w:val="24"/>
        </w:rPr>
        <w:t xml:space="preserve">] is </w:t>
      </w:r>
      <w:r w:rsidR="007D2DEB">
        <w:rPr>
          <w:rFonts w:ascii="Avenir Next" w:hAnsi="Avenir Next"/>
          <w:sz w:val="24"/>
          <w:szCs w:val="24"/>
        </w:rPr>
        <w:t>currently</w:t>
      </w:r>
      <w:r w:rsidR="00816DDE">
        <w:rPr>
          <w:rFonts w:ascii="Avenir Next" w:hAnsi="Avenir Next"/>
          <w:sz w:val="24"/>
          <w:szCs w:val="24"/>
        </w:rPr>
        <w:t xml:space="preserve"> </w:t>
      </w:r>
      <w:r w:rsidR="00816DDE" w:rsidRPr="00F76AA6">
        <w:rPr>
          <w:rFonts w:ascii="Avenir Next" w:hAnsi="Avenir Next"/>
          <w:sz w:val="24"/>
          <w:szCs w:val="24"/>
        </w:rPr>
        <w:t>facing unprecedented financial pressures resulting from</w:t>
      </w:r>
      <w:r w:rsidR="007D2DEB">
        <w:rPr>
          <w:rFonts w:ascii="Avenir Next" w:hAnsi="Avenir Next"/>
          <w:sz w:val="24"/>
          <w:szCs w:val="24"/>
        </w:rPr>
        <w:t xml:space="preserve"> a [</w:t>
      </w:r>
      <w:r w:rsidR="007D2DEB" w:rsidRPr="007D2DEB">
        <w:rPr>
          <w:rFonts w:ascii="Avenir Next" w:hAnsi="Avenir Next"/>
          <w:sz w:val="24"/>
          <w:szCs w:val="24"/>
          <w:highlight w:val="yellow"/>
        </w:rPr>
        <w:t>XX%</w:t>
      </w:r>
      <w:r w:rsidR="007D2DEB">
        <w:rPr>
          <w:rFonts w:ascii="Avenir Next" w:hAnsi="Avenir Next"/>
          <w:sz w:val="24"/>
          <w:szCs w:val="24"/>
        </w:rPr>
        <w:t xml:space="preserve">] increase in expenses </w:t>
      </w:r>
      <w:r w:rsidR="00816DDE">
        <w:rPr>
          <w:rFonts w:ascii="Avenir Next" w:hAnsi="Avenir Next"/>
          <w:sz w:val="24"/>
          <w:szCs w:val="24"/>
        </w:rPr>
        <w:t>(driven by</w:t>
      </w:r>
      <w:r w:rsidR="00816DDE" w:rsidRPr="00F76AA6">
        <w:rPr>
          <w:rFonts w:ascii="Avenir Next" w:hAnsi="Avenir Next"/>
          <w:sz w:val="24"/>
          <w:szCs w:val="24"/>
        </w:rPr>
        <w:t xml:space="preserve"> </w:t>
      </w:r>
      <w:r w:rsidR="002D1EDE">
        <w:rPr>
          <w:rFonts w:ascii="Avenir Next" w:hAnsi="Avenir Next"/>
          <w:sz w:val="24"/>
          <w:szCs w:val="24"/>
        </w:rPr>
        <w:t>post-pandemic forces including a shortage of healthcare workers and</w:t>
      </w:r>
      <w:r w:rsidR="007D2DEB">
        <w:rPr>
          <w:rFonts w:ascii="Avenir Next" w:hAnsi="Avenir Next"/>
          <w:sz w:val="24"/>
          <w:szCs w:val="24"/>
        </w:rPr>
        <w:t xml:space="preserve"> reliance on temporary </w:t>
      </w:r>
      <w:r w:rsidR="002D1EDE">
        <w:rPr>
          <w:rFonts w:ascii="Avenir Next" w:hAnsi="Avenir Next"/>
          <w:sz w:val="24"/>
          <w:szCs w:val="24"/>
        </w:rPr>
        <w:t>contractors</w:t>
      </w:r>
      <w:r w:rsidR="00816DDE">
        <w:rPr>
          <w:rFonts w:ascii="Avenir Next" w:hAnsi="Avenir Next"/>
          <w:sz w:val="24"/>
          <w:szCs w:val="24"/>
        </w:rPr>
        <w:t xml:space="preserve">, </w:t>
      </w:r>
      <w:r w:rsidR="007D2DEB">
        <w:rPr>
          <w:rFonts w:ascii="Avenir Next" w:hAnsi="Avenir Next"/>
          <w:sz w:val="24"/>
          <w:szCs w:val="24"/>
        </w:rPr>
        <w:t>increased price</w:t>
      </w:r>
      <w:r w:rsidR="00816DDE">
        <w:rPr>
          <w:rFonts w:ascii="Avenir Next" w:hAnsi="Avenir Next"/>
          <w:sz w:val="24"/>
          <w:szCs w:val="24"/>
        </w:rPr>
        <w:t>s</w:t>
      </w:r>
      <w:r w:rsidR="007D2DEB">
        <w:rPr>
          <w:rFonts w:ascii="Avenir Next" w:hAnsi="Avenir Next"/>
          <w:sz w:val="24"/>
          <w:szCs w:val="24"/>
        </w:rPr>
        <w:t xml:space="preserve"> for drugs</w:t>
      </w:r>
      <w:r w:rsidR="00816DDE">
        <w:rPr>
          <w:rFonts w:ascii="Avenir Next" w:hAnsi="Avenir Next"/>
          <w:sz w:val="24"/>
          <w:szCs w:val="24"/>
        </w:rPr>
        <w:t xml:space="preserve"> and other supplies) paired with </w:t>
      </w:r>
      <w:r w:rsidR="007D2DEB" w:rsidRPr="007D2DEB">
        <w:rPr>
          <w:rFonts w:ascii="Avenir Next" w:hAnsi="Avenir Next"/>
          <w:sz w:val="24"/>
          <w:szCs w:val="24"/>
          <w:highlight w:val="yellow"/>
        </w:rPr>
        <w:t>[% CHANGE TO REVENUES</w:t>
      </w:r>
      <w:r w:rsidR="007D2DEB">
        <w:rPr>
          <w:rFonts w:ascii="Avenir Next" w:hAnsi="Avenir Next"/>
          <w:sz w:val="24"/>
          <w:szCs w:val="24"/>
        </w:rPr>
        <w:t>] in [</w:t>
      </w:r>
      <w:r w:rsidR="007D2DEB" w:rsidRPr="007D2DEB">
        <w:rPr>
          <w:rFonts w:ascii="Avenir Next" w:hAnsi="Avenir Next"/>
          <w:sz w:val="24"/>
          <w:szCs w:val="24"/>
          <w:highlight w:val="yellow"/>
        </w:rPr>
        <w:t>FISCAL YEAR</w:t>
      </w:r>
      <w:r w:rsidR="007D2DEB">
        <w:rPr>
          <w:rFonts w:ascii="Avenir Next" w:hAnsi="Avenir Next"/>
          <w:sz w:val="24"/>
          <w:szCs w:val="24"/>
        </w:rPr>
        <w:t xml:space="preserve">] compared to </w:t>
      </w:r>
      <w:r w:rsidR="002D1EDE">
        <w:rPr>
          <w:rFonts w:ascii="Avenir Next" w:hAnsi="Avenir Next"/>
          <w:sz w:val="24"/>
          <w:szCs w:val="24"/>
        </w:rPr>
        <w:t>the prior year</w:t>
      </w:r>
      <w:r w:rsidR="0095464E">
        <w:rPr>
          <w:rFonts w:ascii="Avenir Next" w:hAnsi="Avenir Next"/>
          <w:sz w:val="24"/>
          <w:szCs w:val="24"/>
        </w:rPr>
        <w:t>;</w:t>
      </w:r>
    </w:p>
    <w:p w14:paraId="0ADFDBA2" w14:textId="0134DDD5" w:rsidR="002D1EDE" w:rsidRPr="00185D5E" w:rsidRDefault="002D1EDE" w:rsidP="003716CE">
      <w:pPr>
        <w:spacing w:line="264" w:lineRule="auto"/>
        <w:rPr>
          <w:rFonts w:ascii="Avenir Next" w:hAnsi="Avenir Next"/>
          <w:sz w:val="24"/>
          <w:szCs w:val="24"/>
        </w:rPr>
      </w:pPr>
      <w:r>
        <w:rPr>
          <w:rFonts w:ascii="Avenir Next" w:hAnsi="Avenir Next"/>
          <w:sz w:val="24"/>
          <w:szCs w:val="24"/>
        </w:rPr>
        <w:t xml:space="preserve">WHEREAS, the payments received for caring for Medicaid patients represents </w:t>
      </w:r>
      <w:r w:rsidRPr="00882477">
        <w:rPr>
          <w:rFonts w:ascii="Avenir Next" w:hAnsi="Avenir Next"/>
          <w:sz w:val="24"/>
          <w:szCs w:val="24"/>
          <w:highlight w:val="yellow"/>
        </w:rPr>
        <w:t>[XX%]</w:t>
      </w:r>
      <w:r>
        <w:rPr>
          <w:rFonts w:ascii="Avenir Next" w:hAnsi="Avenir Next"/>
          <w:sz w:val="24"/>
          <w:szCs w:val="24"/>
        </w:rPr>
        <w:t xml:space="preserve"> of </w:t>
      </w:r>
      <w:r w:rsidRPr="00882477">
        <w:rPr>
          <w:rFonts w:ascii="Avenir Next" w:hAnsi="Avenir Next"/>
          <w:sz w:val="24"/>
          <w:szCs w:val="24"/>
          <w:highlight w:val="yellow"/>
        </w:rPr>
        <w:t>[HOSPITAL</w:t>
      </w:r>
      <w:r w:rsidR="00EC129D">
        <w:rPr>
          <w:rFonts w:ascii="Avenir Next" w:hAnsi="Avenir Next"/>
          <w:sz w:val="24"/>
          <w:szCs w:val="24"/>
          <w:highlight w:val="yellow"/>
        </w:rPr>
        <w:t>/FACILITY</w:t>
      </w:r>
      <w:r w:rsidRPr="00882477">
        <w:rPr>
          <w:rFonts w:ascii="Avenir Next" w:hAnsi="Avenir Next"/>
          <w:sz w:val="24"/>
          <w:szCs w:val="24"/>
          <w:highlight w:val="yellow"/>
        </w:rPr>
        <w:t>]</w:t>
      </w:r>
      <w:r>
        <w:rPr>
          <w:rFonts w:ascii="Avenir Next" w:hAnsi="Avenir Next"/>
          <w:sz w:val="24"/>
          <w:szCs w:val="24"/>
        </w:rPr>
        <w:t xml:space="preserve"> revenues, which support the financial stability of our organization for all who depend on us for care; </w:t>
      </w:r>
    </w:p>
    <w:p w14:paraId="645ECC2F" w14:textId="200049F6" w:rsidR="00816DDE" w:rsidRDefault="00B70E52" w:rsidP="003716CE">
      <w:pPr>
        <w:spacing w:line="264" w:lineRule="auto"/>
        <w:rPr>
          <w:rFonts w:ascii="Avenir Next" w:hAnsi="Avenir Next"/>
          <w:sz w:val="24"/>
          <w:szCs w:val="24"/>
        </w:rPr>
      </w:pPr>
      <w:r>
        <w:rPr>
          <w:rFonts w:ascii="Avenir Next" w:hAnsi="Avenir Next"/>
          <w:sz w:val="24"/>
          <w:szCs w:val="24"/>
        </w:rPr>
        <w:t>WHEREAS</w:t>
      </w:r>
      <w:r w:rsidR="00816DDE">
        <w:rPr>
          <w:rFonts w:ascii="Avenir Next" w:hAnsi="Avenir Next"/>
          <w:sz w:val="24"/>
          <w:szCs w:val="24"/>
        </w:rPr>
        <w:t xml:space="preserve">, residents from our service area receive care not only from us but several other Montana hospitals, independent physicians and health services, and the ability of these providers to </w:t>
      </w:r>
      <w:r w:rsidR="002D1EDE">
        <w:rPr>
          <w:rFonts w:ascii="Avenir Next" w:hAnsi="Avenir Next"/>
          <w:sz w:val="24"/>
          <w:szCs w:val="24"/>
        </w:rPr>
        <w:t xml:space="preserve">remain financially viable and </w:t>
      </w:r>
      <w:r w:rsidR="00816DDE">
        <w:rPr>
          <w:rFonts w:ascii="Avenir Next" w:hAnsi="Avenir Next"/>
          <w:sz w:val="24"/>
          <w:szCs w:val="24"/>
        </w:rPr>
        <w:t>continue to provide care to all patients may be negatively impacted by significant changes to or the sunset of Medicaid expansion in Montana;</w:t>
      </w:r>
    </w:p>
    <w:p w14:paraId="46222C3F" w14:textId="2B3D0EC8" w:rsidR="00EF77F6" w:rsidRPr="00BF4B94" w:rsidRDefault="00EF77F6" w:rsidP="003716CE">
      <w:pPr>
        <w:spacing w:line="264" w:lineRule="auto"/>
        <w:rPr>
          <w:rFonts w:ascii="Avenir Next" w:hAnsi="Avenir Next"/>
          <w:i/>
          <w:sz w:val="24"/>
          <w:szCs w:val="24"/>
        </w:rPr>
      </w:pPr>
      <w:r w:rsidRPr="00BF4B94">
        <w:rPr>
          <w:rFonts w:ascii="Avenir Next" w:hAnsi="Avenir Next"/>
          <w:i/>
          <w:sz w:val="24"/>
          <w:szCs w:val="24"/>
          <w:highlight w:val="yellow"/>
        </w:rPr>
        <w:t xml:space="preserve">Note: Consider </w:t>
      </w:r>
      <w:r w:rsidR="00D01AE8">
        <w:rPr>
          <w:rFonts w:ascii="Avenir Next" w:hAnsi="Avenir Next"/>
          <w:i/>
          <w:sz w:val="24"/>
          <w:szCs w:val="24"/>
          <w:highlight w:val="yellow"/>
        </w:rPr>
        <w:t>quantifying the above with</w:t>
      </w:r>
      <w:r w:rsidRPr="00BF4B94">
        <w:rPr>
          <w:rFonts w:ascii="Avenir Next" w:hAnsi="Avenir Next"/>
          <w:i/>
          <w:sz w:val="24"/>
          <w:szCs w:val="24"/>
          <w:highlight w:val="yellow"/>
        </w:rPr>
        <w:t xml:space="preserve"> your referral patterns/data</w:t>
      </w:r>
      <w:r w:rsidR="00D01AE8">
        <w:rPr>
          <w:rFonts w:ascii="Avenir Next" w:hAnsi="Avenir Next"/>
          <w:i/>
          <w:sz w:val="24"/>
          <w:szCs w:val="24"/>
          <w:highlight w:val="yellow"/>
        </w:rPr>
        <w:t xml:space="preserve">. Hospital discharge data by ZIP code is also available </w:t>
      </w:r>
      <w:r w:rsidRPr="00BF4B94">
        <w:rPr>
          <w:rFonts w:ascii="Avenir Next" w:hAnsi="Avenir Next"/>
          <w:i/>
          <w:sz w:val="24"/>
          <w:szCs w:val="24"/>
          <w:highlight w:val="yellow"/>
        </w:rPr>
        <w:t xml:space="preserve">through MHA’s </w:t>
      </w:r>
      <w:proofErr w:type="spellStart"/>
      <w:r w:rsidRPr="00BF4B94">
        <w:rPr>
          <w:rFonts w:ascii="Avenir Next" w:hAnsi="Avenir Next"/>
          <w:i/>
          <w:sz w:val="24"/>
          <w:szCs w:val="24"/>
          <w:highlight w:val="yellow"/>
        </w:rPr>
        <w:t>CompData</w:t>
      </w:r>
      <w:proofErr w:type="spellEnd"/>
      <w:r w:rsidRPr="00BF4B94">
        <w:rPr>
          <w:rFonts w:ascii="Avenir Next" w:hAnsi="Avenir Next"/>
          <w:i/>
          <w:sz w:val="24"/>
          <w:szCs w:val="24"/>
          <w:highlight w:val="yellow"/>
        </w:rPr>
        <w:t xml:space="preserve"> program</w:t>
      </w:r>
      <w:r w:rsidR="00D01AE8">
        <w:rPr>
          <w:rFonts w:ascii="Avenir Next" w:hAnsi="Avenir Next"/>
          <w:i/>
          <w:sz w:val="24"/>
          <w:szCs w:val="24"/>
          <w:highlight w:val="yellow"/>
        </w:rPr>
        <w:t xml:space="preserve">. Contact </w:t>
      </w:r>
      <w:r w:rsidRPr="00BF4B94">
        <w:rPr>
          <w:rFonts w:ascii="Avenir Next" w:hAnsi="Avenir Next"/>
          <w:i/>
          <w:sz w:val="24"/>
          <w:szCs w:val="24"/>
          <w:highlight w:val="yellow"/>
        </w:rPr>
        <w:t xml:space="preserve">Roberta Yager, Director of Information Services, </w:t>
      </w:r>
      <w:r w:rsidR="00D01AE8">
        <w:rPr>
          <w:rFonts w:ascii="Avenir Next" w:hAnsi="Avenir Next"/>
          <w:i/>
          <w:sz w:val="24"/>
          <w:szCs w:val="24"/>
          <w:highlight w:val="yellow"/>
        </w:rPr>
        <w:t xml:space="preserve">for assistance: </w:t>
      </w:r>
      <w:hyperlink r:id="rId11" w:history="1">
        <w:r w:rsidR="00D01AE8" w:rsidRPr="00207DAD">
          <w:rPr>
            <w:rStyle w:val="Hyperlink"/>
            <w:rFonts w:ascii="Avenir Next" w:hAnsi="Avenir Next"/>
            <w:i/>
            <w:sz w:val="24"/>
            <w:szCs w:val="24"/>
            <w:highlight w:val="yellow"/>
          </w:rPr>
          <w:t>Roberta.yager@mtha.org</w:t>
        </w:r>
      </w:hyperlink>
      <w:r w:rsidRPr="00BF4B94">
        <w:rPr>
          <w:rFonts w:ascii="Avenir Next" w:hAnsi="Avenir Next"/>
          <w:i/>
          <w:sz w:val="24"/>
          <w:szCs w:val="24"/>
          <w:highlight w:val="yellow"/>
        </w:rPr>
        <w:t xml:space="preserve"> or 406-457-80</w:t>
      </w:r>
      <w:r w:rsidR="00BF4B94" w:rsidRPr="00BF4B94">
        <w:rPr>
          <w:rFonts w:ascii="Avenir Next" w:hAnsi="Avenir Next"/>
          <w:i/>
          <w:sz w:val="24"/>
          <w:szCs w:val="24"/>
          <w:highlight w:val="yellow"/>
        </w:rPr>
        <w:t>13.</w:t>
      </w:r>
    </w:p>
    <w:p w14:paraId="068B6DE1" w14:textId="3A98F276" w:rsidR="00E0384C" w:rsidRPr="00CE587B" w:rsidRDefault="00B70E52" w:rsidP="003716CE">
      <w:pPr>
        <w:spacing w:line="264" w:lineRule="auto"/>
        <w:rPr>
          <w:rFonts w:ascii="Avenir Next" w:hAnsi="Avenir Next"/>
          <w:sz w:val="24"/>
          <w:szCs w:val="24"/>
        </w:rPr>
      </w:pPr>
      <w:r>
        <w:rPr>
          <w:rFonts w:ascii="Avenir Next" w:hAnsi="Avenir Next"/>
          <w:sz w:val="24"/>
          <w:szCs w:val="24"/>
        </w:rPr>
        <w:t>WHEREAS</w:t>
      </w:r>
      <w:r w:rsidR="00816DDE">
        <w:rPr>
          <w:rFonts w:ascii="Avenir Next" w:hAnsi="Avenir Next"/>
          <w:sz w:val="24"/>
          <w:szCs w:val="24"/>
        </w:rPr>
        <w:t xml:space="preserve">, the </w:t>
      </w:r>
      <w:r w:rsidR="00EC129D">
        <w:rPr>
          <w:rFonts w:ascii="Avenir Next" w:hAnsi="Avenir Next"/>
          <w:sz w:val="24"/>
          <w:szCs w:val="24"/>
        </w:rPr>
        <w:t>[</w:t>
      </w:r>
      <w:r w:rsidR="00EC129D" w:rsidRPr="00EC129D">
        <w:rPr>
          <w:rFonts w:ascii="Avenir Next" w:hAnsi="Avenir Next"/>
          <w:sz w:val="24"/>
          <w:szCs w:val="24"/>
          <w:highlight w:val="yellow"/>
        </w:rPr>
        <w:t>HOSPITAL/FACILITY</w:t>
      </w:r>
      <w:r w:rsidR="00EC129D">
        <w:rPr>
          <w:rFonts w:ascii="Avenir Next" w:hAnsi="Avenir Next"/>
          <w:sz w:val="24"/>
          <w:szCs w:val="24"/>
        </w:rPr>
        <w:t xml:space="preserve">] </w:t>
      </w:r>
      <w:r w:rsidR="00816DDE">
        <w:rPr>
          <w:rFonts w:ascii="Avenir Next" w:hAnsi="Avenir Next"/>
          <w:sz w:val="24"/>
          <w:szCs w:val="24"/>
        </w:rPr>
        <w:t>Board of Trustees has a fiduciary responsibility to our community to plan for the fiscal impacts of any major known or anticipated event on the organization, such as the current Medicaid expansion sunset date of July 2025;</w:t>
      </w:r>
    </w:p>
    <w:p w14:paraId="707283D0" w14:textId="53922AAF" w:rsidR="003716CE" w:rsidRDefault="00816DDE" w:rsidP="003716CE">
      <w:pPr>
        <w:spacing w:after="0" w:line="264" w:lineRule="auto"/>
        <w:rPr>
          <w:rFonts w:ascii="Avenir Next" w:eastAsia="Times New Roman" w:hAnsi="Avenir Next"/>
          <w:sz w:val="24"/>
          <w:szCs w:val="24"/>
        </w:rPr>
      </w:pPr>
      <w:r>
        <w:rPr>
          <w:rFonts w:ascii="Avenir Next" w:hAnsi="Avenir Next"/>
          <w:sz w:val="24"/>
          <w:szCs w:val="24"/>
        </w:rPr>
        <w:lastRenderedPageBreak/>
        <w:t xml:space="preserve">NOW THEREFORE BE IT RESOLVED, </w:t>
      </w:r>
      <w:r w:rsidR="003716CE">
        <w:rPr>
          <w:rFonts w:ascii="Avenir Next" w:eastAsia="Times New Roman" w:hAnsi="Avenir Next"/>
          <w:sz w:val="24"/>
          <w:szCs w:val="24"/>
        </w:rPr>
        <w:t>[</w:t>
      </w:r>
      <w:r w:rsidR="003716CE" w:rsidRPr="00CE587B">
        <w:rPr>
          <w:rFonts w:ascii="Avenir Next" w:eastAsia="Times New Roman" w:hAnsi="Avenir Next"/>
          <w:sz w:val="24"/>
          <w:szCs w:val="24"/>
          <w:highlight w:val="yellow"/>
        </w:rPr>
        <w:t>HOSPITAL</w:t>
      </w:r>
      <w:r w:rsidR="00EC129D">
        <w:rPr>
          <w:rFonts w:ascii="Avenir Next" w:eastAsia="Times New Roman" w:hAnsi="Avenir Next"/>
          <w:sz w:val="24"/>
          <w:szCs w:val="24"/>
          <w:highlight w:val="yellow"/>
        </w:rPr>
        <w:t>/FACILITY</w:t>
      </w:r>
      <w:r w:rsidR="003716CE">
        <w:rPr>
          <w:rFonts w:ascii="Avenir Next" w:eastAsia="Times New Roman" w:hAnsi="Avenir Next"/>
          <w:sz w:val="24"/>
          <w:szCs w:val="24"/>
        </w:rPr>
        <w:t xml:space="preserve">] </w:t>
      </w:r>
      <w:r w:rsidR="003716CE" w:rsidRPr="00185D5E">
        <w:rPr>
          <w:rFonts w:ascii="Avenir Next" w:eastAsia="Times New Roman" w:hAnsi="Avenir Next"/>
          <w:sz w:val="24"/>
          <w:szCs w:val="24"/>
        </w:rPr>
        <w:t xml:space="preserve">endorses </w:t>
      </w:r>
      <w:r w:rsidR="003716CE">
        <w:rPr>
          <w:rFonts w:ascii="Avenir Next" w:eastAsia="Times New Roman" w:hAnsi="Avenir Next"/>
          <w:sz w:val="24"/>
          <w:szCs w:val="24"/>
        </w:rPr>
        <w:t xml:space="preserve">Montana’s current Medicaid expansion program, </w:t>
      </w:r>
      <w:r w:rsidR="003716CE" w:rsidRPr="00185D5E">
        <w:rPr>
          <w:rFonts w:ascii="Avenir Next" w:eastAsia="Times New Roman" w:hAnsi="Avenir Next"/>
          <w:sz w:val="24"/>
          <w:szCs w:val="24"/>
        </w:rPr>
        <w:t xml:space="preserve">supports repealing the sunset of the </w:t>
      </w:r>
      <w:r w:rsidR="003716CE">
        <w:rPr>
          <w:rFonts w:ascii="Avenir Next" w:eastAsia="Times New Roman" w:hAnsi="Avenir Next"/>
          <w:sz w:val="24"/>
          <w:szCs w:val="24"/>
        </w:rPr>
        <w:t>program,</w:t>
      </w:r>
      <w:r w:rsidR="003716CE" w:rsidRPr="00185D5E">
        <w:rPr>
          <w:rFonts w:ascii="Avenir Next" w:eastAsia="Times New Roman" w:hAnsi="Avenir Next"/>
          <w:sz w:val="24"/>
          <w:szCs w:val="24"/>
        </w:rPr>
        <w:t xml:space="preserve"> and further recognizes our patients, caregivers, and the citizens of </w:t>
      </w:r>
      <w:r w:rsidR="003716CE" w:rsidRPr="00185D5E">
        <w:rPr>
          <w:rFonts w:ascii="Avenir Next" w:eastAsia="Times New Roman" w:hAnsi="Avenir Next"/>
          <w:sz w:val="24"/>
          <w:szCs w:val="24"/>
        </w:rPr>
        <w:softHyphen/>
      </w:r>
      <w:r w:rsidR="003716CE" w:rsidRPr="00185D5E">
        <w:rPr>
          <w:rFonts w:ascii="Avenir Next" w:eastAsia="Times New Roman" w:hAnsi="Avenir Next"/>
          <w:sz w:val="24"/>
          <w:szCs w:val="24"/>
        </w:rPr>
        <w:softHyphen/>
      </w:r>
      <w:r w:rsidR="003716CE" w:rsidRPr="00185D5E">
        <w:rPr>
          <w:rFonts w:ascii="Avenir Next" w:eastAsia="Times New Roman" w:hAnsi="Avenir Next"/>
          <w:sz w:val="24"/>
          <w:szCs w:val="24"/>
        </w:rPr>
        <w:softHyphen/>
      </w:r>
      <w:proofErr w:type="gramStart"/>
      <w:r w:rsidR="003716CE" w:rsidRPr="00185D5E">
        <w:rPr>
          <w:rFonts w:ascii="Avenir Next" w:eastAsia="Times New Roman" w:hAnsi="Avenir Next"/>
          <w:sz w:val="24"/>
          <w:szCs w:val="24"/>
        </w:rPr>
        <w:softHyphen/>
      </w:r>
      <w:r w:rsidR="003716CE">
        <w:rPr>
          <w:rFonts w:ascii="Avenir Next" w:eastAsia="Times New Roman" w:hAnsi="Avenir Next"/>
          <w:sz w:val="24"/>
          <w:szCs w:val="24"/>
          <w:highlight w:val="yellow"/>
        </w:rPr>
        <w:t>[</w:t>
      </w:r>
      <w:proofErr w:type="gramEnd"/>
      <w:r w:rsidR="003716CE">
        <w:rPr>
          <w:rFonts w:ascii="Avenir Next" w:eastAsia="Times New Roman" w:hAnsi="Avenir Next"/>
          <w:sz w:val="24"/>
          <w:szCs w:val="24"/>
          <w:highlight w:val="yellow"/>
        </w:rPr>
        <w:t>SERVICE AREA COUNTY/COUNTIES]</w:t>
      </w:r>
      <w:r w:rsidR="003716CE" w:rsidRPr="00185D5E">
        <w:rPr>
          <w:rFonts w:ascii="Avenir Next" w:eastAsia="Times New Roman" w:hAnsi="Avenir Next"/>
          <w:sz w:val="24"/>
          <w:szCs w:val="24"/>
        </w:rPr>
        <w:t xml:space="preserve">  have a compelling interest in ensuring our hospital remains </w:t>
      </w:r>
      <w:r w:rsidR="003716CE">
        <w:rPr>
          <w:rFonts w:ascii="Avenir Next" w:eastAsia="Times New Roman" w:hAnsi="Avenir Next"/>
          <w:sz w:val="24"/>
          <w:szCs w:val="24"/>
        </w:rPr>
        <w:t>financ</w:t>
      </w:r>
      <w:r w:rsidR="003716CE" w:rsidRPr="00185D5E">
        <w:rPr>
          <w:rFonts w:ascii="Avenir Next" w:eastAsia="Times New Roman" w:hAnsi="Avenir Next"/>
          <w:sz w:val="24"/>
          <w:szCs w:val="24"/>
        </w:rPr>
        <w:t>ially viable and an economic engine for our surrounding area;</w:t>
      </w:r>
    </w:p>
    <w:p w14:paraId="79A4195D" w14:textId="276E0E48" w:rsidR="003716CE" w:rsidRDefault="003716CE" w:rsidP="003716CE">
      <w:pPr>
        <w:spacing w:after="0" w:line="264" w:lineRule="auto"/>
        <w:rPr>
          <w:rFonts w:ascii="Avenir Next" w:eastAsia="Times New Roman" w:hAnsi="Avenir Next"/>
          <w:sz w:val="24"/>
          <w:szCs w:val="24"/>
        </w:rPr>
      </w:pPr>
    </w:p>
    <w:p w14:paraId="44269F9F" w14:textId="382C398E" w:rsidR="003716CE" w:rsidRDefault="003716CE" w:rsidP="003716CE">
      <w:pPr>
        <w:spacing w:after="0" w:line="264" w:lineRule="auto"/>
        <w:rPr>
          <w:rFonts w:ascii="Avenir Next" w:eastAsia="Times New Roman" w:hAnsi="Avenir Next"/>
          <w:sz w:val="24"/>
          <w:szCs w:val="24"/>
        </w:rPr>
      </w:pPr>
      <w:r w:rsidRPr="00185D5E">
        <w:rPr>
          <w:rFonts w:ascii="Avenir Next" w:eastAsia="Times New Roman" w:hAnsi="Avenir Next"/>
          <w:sz w:val="24"/>
          <w:szCs w:val="24"/>
        </w:rPr>
        <w:t xml:space="preserve">BE IT FURTHER RESOLVED, </w:t>
      </w:r>
      <w:r>
        <w:rPr>
          <w:rFonts w:ascii="Avenir Next" w:eastAsia="Times New Roman" w:hAnsi="Avenir Next"/>
          <w:sz w:val="24"/>
          <w:szCs w:val="24"/>
        </w:rPr>
        <w:t>[</w:t>
      </w:r>
      <w:r w:rsidRPr="00CE587B">
        <w:rPr>
          <w:rFonts w:ascii="Avenir Next" w:eastAsia="Times New Roman" w:hAnsi="Avenir Next"/>
          <w:sz w:val="24"/>
          <w:szCs w:val="24"/>
          <w:highlight w:val="yellow"/>
        </w:rPr>
        <w:t>HOSPITAL</w:t>
      </w:r>
      <w:r w:rsidR="00EC129D">
        <w:rPr>
          <w:rFonts w:ascii="Avenir Next" w:eastAsia="Times New Roman" w:hAnsi="Avenir Next"/>
          <w:sz w:val="24"/>
          <w:szCs w:val="24"/>
          <w:highlight w:val="yellow"/>
        </w:rPr>
        <w:t>/FACILITY</w:t>
      </w:r>
      <w:r>
        <w:rPr>
          <w:rFonts w:ascii="Avenir Next" w:eastAsia="Times New Roman" w:hAnsi="Avenir Next"/>
          <w:sz w:val="24"/>
          <w:szCs w:val="24"/>
        </w:rPr>
        <w:t>]</w:t>
      </w:r>
      <w:r w:rsidRPr="00185D5E">
        <w:rPr>
          <w:rFonts w:ascii="Avenir Next" w:eastAsia="Times New Roman" w:hAnsi="Avenir Next"/>
          <w:sz w:val="24"/>
          <w:szCs w:val="24"/>
        </w:rPr>
        <w:t xml:space="preserve"> strongly requests our legislative delegation and the Montana Legislature to repeal the sunset of the </w:t>
      </w:r>
      <w:r>
        <w:rPr>
          <w:rFonts w:ascii="Avenir Next" w:eastAsia="Times New Roman" w:hAnsi="Avenir Next"/>
          <w:sz w:val="24"/>
          <w:szCs w:val="24"/>
        </w:rPr>
        <w:t xml:space="preserve">Medicaid Reform and Integrity Act passed in 2019 </w:t>
      </w:r>
      <w:r w:rsidRPr="00185D5E">
        <w:rPr>
          <w:rFonts w:ascii="Avenir Next" w:eastAsia="Times New Roman" w:hAnsi="Avenir Next"/>
          <w:sz w:val="24"/>
          <w:szCs w:val="24"/>
        </w:rPr>
        <w:t xml:space="preserve">and protect healthcare coverage for </w:t>
      </w:r>
      <w:r>
        <w:rPr>
          <w:rFonts w:ascii="Avenir Next" w:eastAsia="Times New Roman" w:hAnsi="Avenir Next"/>
          <w:sz w:val="24"/>
          <w:szCs w:val="24"/>
        </w:rPr>
        <w:t>low-income</w:t>
      </w:r>
      <w:r w:rsidRPr="00185D5E">
        <w:rPr>
          <w:rFonts w:ascii="Avenir Next" w:eastAsia="Times New Roman" w:hAnsi="Avenir Next"/>
          <w:sz w:val="24"/>
          <w:szCs w:val="24"/>
        </w:rPr>
        <w:t xml:space="preserve"> Montanans and the </w:t>
      </w:r>
      <w:r w:rsidR="003C34B7">
        <w:rPr>
          <w:rFonts w:ascii="Avenir Next" w:eastAsia="Times New Roman" w:hAnsi="Avenir Next"/>
          <w:sz w:val="24"/>
          <w:szCs w:val="24"/>
        </w:rPr>
        <w:t xml:space="preserve">$775 million </w:t>
      </w:r>
      <w:r w:rsidRPr="00185D5E">
        <w:rPr>
          <w:rFonts w:ascii="Avenir Next" w:eastAsia="Times New Roman" w:hAnsi="Avenir Next"/>
          <w:sz w:val="24"/>
          <w:szCs w:val="24"/>
        </w:rPr>
        <w:t>economic engine it has created</w:t>
      </w:r>
      <w:r w:rsidR="00A82E90">
        <w:rPr>
          <w:rFonts w:ascii="Avenir Next" w:eastAsia="Times New Roman" w:hAnsi="Avenir Next"/>
          <w:sz w:val="24"/>
          <w:szCs w:val="24"/>
        </w:rPr>
        <w:t>; and</w:t>
      </w:r>
    </w:p>
    <w:p w14:paraId="31B2F9A4" w14:textId="77777777" w:rsidR="003716CE" w:rsidRPr="003716CE" w:rsidRDefault="003716CE" w:rsidP="003716CE">
      <w:pPr>
        <w:spacing w:after="0" w:line="264" w:lineRule="auto"/>
        <w:rPr>
          <w:rFonts w:ascii="Avenir Next" w:eastAsia="Times New Roman" w:hAnsi="Avenir Next"/>
          <w:sz w:val="24"/>
          <w:szCs w:val="24"/>
        </w:rPr>
      </w:pPr>
    </w:p>
    <w:p w14:paraId="0F6AC455" w14:textId="3BA52344" w:rsidR="00816DDE" w:rsidRPr="003C34B7" w:rsidRDefault="003716CE" w:rsidP="003C34B7">
      <w:pPr>
        <w:spacing w:line="264" w:lineRule="auto"/>
        <w:rPr>
          <w:rFonts w:ascii="Avenir Next" w:hAnsi="Avenir Next"/>
          <w:sz w:val="24"/>
          <w:szCs w:val="24"/>
        </w:rPr>
      </w:pPr>
      <w:r>
        <w:rPr>
          <w:rFonts w:ascii="Avenir Next" w:eastAsia="Times New Roman" w:hAnsi="Avenir Next"/>
          <w:sz w:val="24"/>
          <w:szCs w:val="24"/>
        </w:rPr>
        <w:t>BE IT FURTHER</w:t>
      </w:r>
      <w:r w:rsidRPr="00185D5E">
        <w:rPr>
          <w:rFonts w:ascii="Avenir Next" w:eastAsia="Times New Roman" w:hAnsi="Avenir Next"/>
          <w:sz w:val="24"/>
          <w:szCs w:val="24"/>
        </w:rPr>
        <w:t xml:space="preserve"> RESOLVED, </w:t>
      </w:r>
      <w:r w:rsidR="00816DDE">
        <w:rPr>
          <w:rFonts w:ascii="Avenir Next" w:hAnsi="Avenir Next"/>
          <w:sz w:val="24"/>
          <w:szCs w:val="24"/>
        </w:rPr>
        <w:t>the [</w:t>
      </w:r>
      <w:r w:rsidR="00816DDE" w:rsidRPr="00882477">
        <w:rPr>
          <w:rFonts w:ascii="Avenir Next" w:hAnsi="Avenir Next"/>
          <w:sz w:val="24"/>
          <w:szCs w:val="24"/>
          <w:highlight w:val="yellow"/>
        </w:rPr>
        <w:t>HOSPITAL</w:t>
      </w:r>
      <w:r w:rsidR="00EC129D">
        <w:rPr>
          <w:rFonts w:ascii="Avenir Next" w:hAnsi="Avenir Next"/>
          <w:sz w:val="24"/>
          <w:szCs w:val="24"/>
          <w:highlight w:val="yellow"/>
        </w:rPr>
        <w:t>/FACILITY</w:t>
      </w:r>
      <w:r w:rsidR="00816DDE">
        <w:rPr>
          <w:rFonts w:ascii="Avenir Next" w:hAnsi="Avenir Next"/>
          <w:sz w:val="24"/>
          <w:szCs w:val="24"/>
        </w:rPr>
        <w:t>] Board of Trustees [</w:t>
      </w:r>
      <w:r w:rsidR="00816DDE" w:rsidRPr="00882477">
        <w:rPr>
          <w:rFonts w:ascii="Avenir Next" w:hAnsi="Avenir Next"/>
          <w:sz w:val="24"/>
          <w:szCs w:val="24"/>
          <w:highlight w:val="yellow"/>
        </w:rPr>
        <w:t>will adopt/has adopted</w:t>
      </w:r>
      <w:r w:rsidR="00816DDE">
        <w:rPr>
          <w:rFonts w:ascii="Avenir Next" w:hAnsi="Avenir Next"/>
          <w:sz w:val="24"/>
          <w:szCs w:val="24"/>
        </w:rPr>
        <w:t>] a budget scenario for Fiscal Year [</w:t>
      </w:r>
      <w:r w:rsidR="00816DDE" w:rsidRPr="00882477">
        <w:rPr>
          <w:rFonts w:ascii="Avenir Next" w:hAnsi="Avenir Next"/>
          <w:sz w:val="24"/>
          <w:szCs w:val="24"/>
          <w:highlight w:val="yellow"/>
        </w:rPr>
        <w:t>YEAR</w:t>
      </w:r>
      <w:r w:rsidR="00816DDE">
        <w:rPr>
          <w:rFonts w:ascii="Avenir Next" w:hAnsi="Avenir Next"/>
          <w:sz w:val="24"/>
          <w:szCs w:val="24"/>
        </w:rPr>
        <w:t xml:space="preserve">] that outlines the changes </w:t>
      </w:r>
      <w:r w:rsidR="00CE587B">
        <w:rPr>
          <w:rFonts w:ascii="Avenir Next" w:hAnsi="Avenir Next"/>
          <w:sz w:val="24"/>
          <w:szCs w:val="24"/>
        </w:rPr>
        <w:t xml:space="preserve">that will be necessary </w:t>
      </w:r>
      <w:r w:rsidR="00816DDE">
        <w:rPr>
          <w:rFonts w:ascii="Avenir Next" w:hAnsi="Avenir Next"/>
          <w:sz w:val="24"/>
          <w:szCs w:val="24"/>
        </w:rPr>
        <w:t>to maintain financial solvency of the organization</w:t>
      </w:r>
      <w:r>
        <w:rPr>
          <w:rFonts w:ascii="Avenir Next" w:hAnsi="Avenir Next"/>
          <w:sz w:val="24"/>
          <w:szCs w:val="24"/>
        </w:rPr>
        <w:t xml:space="preserve"> without Medicaid expansion</w:t>
      </w:r>
      <w:r w:rsidR="00816DDE">
        <w:rPr>
          <w:rFonts w:ascii="Avenir Next" w:hAnsi="Avenir Next"/>
          <w:sz w:val="24"/>
          <w:szCs w:val="24"/>
        </w:rPr>
        <w:t xml:space="preserve">, and </w:t>
      </w:r>
      <w:r w:rsidR="00CE587B">
        <w:rPr>
          <w:rFonts w:ascii="Avenir Next" w:hAnsi="Avenir Next"/>
          <w:sz w:val="24"/>
          <w:szCs w:val="24"/>
        </w:rPr>
        <w:t xml:space="preserve">our organization </w:t>
      </w:r>
      <w:r w:rsidR="00816DDE">
        <w:rPr>
          <w:rFonts w:ascii="Avenir Next" w:hAnsi="Avenir Next"/>
          <w:sz w:val="24"/>
          <w:szCs w:val="24"/>
        </w:rPr>
        <w:t xml:space="preserve">will </w:t>
      </w:r>
      <w:r w:rsidR="00CE587B">
        <w:rPr>
          <w:rFonts w:ascii="Avenir Next" w:hAnsi="Avenir Next"/>
          <w:sz w:val="24"/>
          <w:szCs w:val="24"/>
        </w:rPr>
        <w:t xml:space="preserve">inform members of our community and local legislators on </w:t>
      </w:r>
      <w:r w:rsidR="00816DDE">
        <w:rPr>
          <w:rFonts w:ascii="Avenir Next" w:hAnsi="Avenir Next"/>
          <w:sz w:val="24"/>
          <w:szCs w:val="24"/>
        </w:rPr>
        <w:t xml:space="preserve">the impacts </w:t>
      </w:r>
      <w:r w:rsidR="00CE587B">
        <w:rPr>
          <w:rFonts w:ascii="Avenir Next" w:hAnsi="Avenir Next"/>
          <w:sz w:val="24"/>
          <w:szCs w:val="24"/>
        </w:rPr>
        <w:t xml:space="preserve">to local healthcare services should the Legislature </w:t>
      </w:r>
      <w:r w:rsidR="00816DDE">
        <w:rPr>
          <w:rFonts w:ascii="Avenir Next" w:hAnsi="Avenir Next"/>
          <w:sz w:val="24"/>
          <w:szCs w:val="24"/>
        </w:rPr>
        <w:t>not renew the program</w:t>
      </w:r>
      <w:r w:rsidR="00CE49BD">
        <w:rPr>
          <w:rFonts w:ascii="Avenir Next" w:hAnsi="Avenir Next"/>
          <w:sz w:val="24"/>
          <w:szCs w:val="24"/>
        </w:rPr>
        <w:t>.</w:t>
      </w:r>
    </w:p>
    <w:p w14:paraId="00FC19FE" w14:textId="4946C0CB" w:rsidR="00611CB5" w:rsidRPr="00185D5E" w:rsidRDefault="00611CB5" w:rsidP="003716CE">
      <w:pPr>
        <w:spacing w:line="264" w:lineRule="auto"/>
        <w:rPr>
          <w:rFonts w:ascii="Avenir Next" w:hAnsi="Avenir Next"/>
          <w:sz w:val="24"/>
          <w:szCs w:val="24"/>
        </w:rPr>
      </w:pPr>
      <w:r w:rsidRPr="00185D5E">
        <w:rPr>
          <w:rFonts w:ascii="Avenir Next" w:hAnsi="Avenir Next"/>
          <w:sz w:val="24"/>
          <w:szCs w:val="24"/>
        </w:rPr>
        <w:t xml:space="preserve">APPROVED ON THIS DAY, </w:t>
      </w:r>
      <w:r w:rsidR="00FC75D6">
        <w:rPr>
          <w:rFonts w:ascii="Avenir Next" w:hAnsi="Avenir Next"/>
          <w:sz w:val="24"/>
          <w:szCs w:val="24"/>
          <w:highlight w:val="yellow"/>
        </w:rPr>
        <w:t>MONTH</w:t>
      </w:r>
      <w:r w:rsidRPr="00185D5E">
        <w:rPr>
          <w:rFonts w:ascii="Avenir Next" w:hAnsi="Avenir Next"/>
          <w:sz w:val="24"/>
          <w:szCs w:val="24"/>
          <w:highlight w:val="yellow"/>
        </w:rPr>
        <w:t xml:space="preserve"> </w:t>
      </w:r>
      <w:r w:rsidR="00C80E39" w:rsidRPr="00185D5E">
        <w:rPr>
          <w:rFonts w:ascii="Avenir Next" w:hAnsi="Avenir Next"/>
          <w:sz w:val="24"/>
          <w:szCs w:val="24"/>
          <w:highlight w:val="yellow"/>
        </w:rPr>
        <w:t>XX</w:t>
      </w:r>
      <w:r w:rsidRPr="00185D5E">
        <w:rPr>
          <w:rFonts w:ascii="Avenir Next" w:hAnsi="Avenir Next"/>
          <w:sz w:val="24"/>
          <w:szCs w:val="24"/>
          <w:highlight w:val="yellow"/>
        </w:rPr>
        <w:t>, 2</w:t>
      </w:r>
      <w:r w:rsidR="00FC75D6">
        <w:rPr>
          <w:rFonts w:ascii="Avenir Next" w:hAnsi="Avenir Next"/>
          <w:sz w:val="24"/>
          <w:szCs w:val="24"/>
          <w:highlight w:val="yellow"/>
        </w:rPr>
        <w:t>023</w:t>
      </w:r>
      <w:r w:rsidRPr="00185D5E">
        <w:rPr>
          <w:rFonts w:ascii="Avenir Next" w:hAnsi="Avenir Next"/>
          <w:sz w:val="24"/>
          <w:szCs w:val="24"/>
        </w:rPr>
        <w:t xml:space="preserve">, BY THE GOVERNING BOARD OF TRUSTEES OF </w:t>
      </w:r>
      <w:r w:rsidR="003716CE">
        <w:rPr>
          <w:rFonts w:ascii="Avenir Next" w:eastAsia="Times New Roman" w:hAnsi="Avenir Next"/>
          <w:sz w:val="24"/>
          <w:szCs w:val="24"/>
          <w:highlight w:val="yellow"/>
        </w:rPr>
        <w:t>[HOSPITAL/ FACILITY].</w:t>
      </w:r>
    </w:p>
    <w:p w14:paraId="6145D492" w14:textId="77777777" w:rsidR="003716CE" w:rsidRDefault="003716CE" w:rsidP="00F375D6">
      <w:pPr>
        <w:spacing w:after="120" w:line="240" w:lineRule="auto"/>
        <w:rPr>
          <w:rFonts w:ascii="Avenir Next" w:hAnsi="Avenir Next"/>
          <w:sz w:val="24"/>
          <w:szCs w:val="24"/>
        </w:rPr>
      </w:pPr>
    </w:p>
    <w:p w14:paraId="627DE2A3" w14:textId="450EBBC2" w:rsidR="00F375D6" w:rsidRDefault="00611CB5" w:rsidP="00F375D6">
      <w:pPr>
        <w:spacing w:after="120" w:line="240" w:lineRule="auto"/>
        <w:rPr>
          <w:rFonts w:ascii="Avenir Next" w:hAnsi="Avenir Next"/>
          <w:sz w:val="24"/>
          <w:szCs w:val="24"/>
        </w:rPr>
      </w:pPr>
      <w:r w:rsidRPr="00185D5E">
        <w:rPr>
          <w:rFonts w:ascii="Avenir Next" w:hAnsi="Avenir Next"/>
          <w:sz w:val="24"/>
          <w:szCs w:val="24"/>
        </w:rPr>
        <w:t>_________________________________</w:t>
      </w:r>
      <w:r w:rsidRPr="00185D5E">
        <w:rPr>
          <w:rFonts w:ascii="Avenir Next" w:hAnsi="Avenir Next"/>
          <w:sz w:val="24"/>
          <w:szCs w:val="24"/>
        </w:rPr>
        <w:tab/>
      </w:r>
    </w:p>
    <w:p w14:paraId="15773831" w14:textId="6BBF0A15" w:rsidR="00F375D6" w:rsidRDefault="00F375D6" w:rsidP="00F375D6">
      <w:pPr>
        <w:spacing w:after="120" w:line="240" w:lineRule="auto"/>
        <w:rPr>
          <w:rFonts w:ascii="Avenir Next" w:hAnsi="Avenir Next"/>
          <w:sz w:val="24"/>
          <w:szCs w:val="24"/>
        </w:rPr>
      </w:pPr>
      <w:r w:rsidRPr="00500A32">
        <w:rPr>
          <w:rFonts w:ascii="Avenir Next" w:hAnsi="Avenir Next"/>
          <w:sz w:val="24"/>
          <w:szCs w:val="24"/>
          <w:highlight w:val="yellow"/>
        </w:rPr>
        <w:t>NAME, Board Chair</w:t>
      </w:r>
    </w:p>
    <w:p w14:paraId="05EA064C" w14:textId="77777777" w:rsidR="00F375D6" w:rsidRDefault="00F375D6" w:rsidP="00F375D6">
      <w:pPr>
        <w:spacing w:after="0" w:line="240" w:lineRule="auto"/>
        <w:rPr>
          <w:rFonts w:ascii="Avenir Next" w:hAnsi="Avenir Next"/>
          <w:sz w:val="24"/>
          <w:szCs w:val="24"/>
        </w:rPr>
      </w:pPr>
    </w:p>
    <w:p w14:paraId="515A76BF" w14:textId="20D42707" w:rsidR="00F375D6" w:rsidRDefault="00F375D6" w:rsidP="00F375D6">
      <w:pPr>
        <w:spacing w:after="0" w:line="240" w:lineRule="auto"/>
        <w:rPr>
          <w:rFonts w:ascii="Avenir Next" w:hAnsi="Avenir Next"/>
          <w:sz w:val="24"/>
          <w:szCs w:val="24"/>
        </w:rPr>
      </w:pPr>
      <w:r>
        <w:rPr>
          <w:rFonts w:ascii="Avenir Next" w:hAnsi="Avenir Next"/>
          <w:sz w:val="24"/>
          <w:szCs w:val="24"/>
        </w:rPr>
        <w:t xml:space="preserve">Board Members: </w:t>
      </w:r>
    </w:p>
    <w:p w14:paraId="3FE1706D" w14:textId="77777777" w:rsidR="00F375D6" w:rsidRDefault="00F375D6" w:rsidP="00F375D6">
      <w:pPr>
        <w:spacing w:after="0" w:line="240" w:lineRule="auto"/>
        <w:rPr>
          <w:rFonts w:ascii="Avenir Next" w:hAnsi="Avenir Next"/>
          <w:sz w:val="24"/>
          <w:szCs w:val="24"/>
        </w:rPr>
      </w:pPr>
    </w:p>
    <w:p w14:paraId="7B2E6B42" w14:textId="5E92C6CC" w:rsidR="00F375D6" w:rsidRPr="00500A32" w:rsidRDefault="00F375D6" w:rsidP="00F375D6">
      <w:pPr>
        <w:spacing w:after="0" w:line="240" w:lineRule="auto"/>
        <w:rPr>
          <w:rFonts w:ascii="Avenir Next" w:hAnsi="Avenir Next"/>
          <w:sz w:val="24"/>
          <w:szCs w:val="24"/>
          <w:highlight w:val="yellow"/>
        </w:rPr>
      </w:pPr>
      <w:r w:rsidRPr="00500A32">
        <w:rPr>
          <w:rFonts w:ascii="Avenir Next" w:hAnsi="Avenir Next"/>
          <w:sz w:val="24"/>
          <w:szCs w:val="24"/>
          <w:highlight w:val="yellow"/>
        </w:rPr>
        <w:t>NAME, Vice Chair</w:t>
      </w:r>
    </w:p>
    <w:p w14:paraId="64CE156D" w14:textId="348B920F" w:rsidR="00F375D6" w:rsidRPr="00500A32" w:rsidRDefault="00F375D6" w:rsidP="00F375D6">
      <w:pPr>
        <w:spacing w:after="0" w:line="240" w:lineRule="auto"/>
        <w:rPr>
          <w:rFonts w:ascii="Avenir Next" w:hAnsi="Avenir Next"/>
          <w:sz w:val="24"/>
          <w:szCs w:val="24"/>
          <w:highlight w:val="yellow"/>
        </w:rPr>
      </w:pPr>
      <w:r w:rsidRPr="00500A32">
        <w:rPr>
          <w:rFonts w:ascii="Avenir Next" w:hAnsi="Avenir Next"/>
          <w:sz w:val="24"/>
          <w:szCs w:val="24"/>
          <w:highlight w:val="yellow"/>
        </w:rPr>
        <w:t>NAME, Secretary</w:t>
      </w:r>
    </w:p>
    <w:p w14:paraId="696F29CE" w14:textId="07183F38" w:rsidR="00F375D6" w:rsidRPr="00500A32" w:rsidRDefault="00F375D6" w:rsidP="00F375D6">
      <w:pPr>
        <w:spacing w:after="0" w:line="240" w:lineRule="auto"/>
        <w:rPr>
          <w:rFonts w:ascii="Avenir Next" w:hAnsi="Avenir Next"/>
          <w:sz w:val="24"/>
          <w:szCs w:val="24"/>
          <w:highlight w:val="yellow"/>
        </w:rPr>
      </w:pPr>
      <w:r w:rsidRPr="00500A32">
        <w:rPr>
          <w:rFonts w:ascii="Avenir Next" w:hAnsi="Avenir Next"/>
          <w:sz w:val="24"/>
          <w:szCs w:val="24"/>
          <w:highlight w:val="yellow"/>
        </w:rPr>
        <w:t>NAME, Treasurer</w:t>
      </w:r>
    </w:p>
    <w:p w14:paraId="4E724B49" w14:textId="2EB0BF35" w:rsidR="00F375D6" w:rsidRPr="00500A32" w:rsidRDefault="00F375D6" w:rsidP="00F375D6">
      <w:pPr>
        <w:spacing w:after="0" w:line="240" w:lineRule="auto"/>
        <w:rPr>
          <w:rFonts w:ascii="Avenir Next" w:hAnsi="Avenir Next"/>
          <w:sz w:val="24"/>
          <w:szCs w:val="24"/>
          <w:highlight w:val="yellow"/>
        </w:rPr>
      </w:pPr>
      <w:r w:rsidRPr="00500A32">
        <w:rPr>
          <w:rFonts w:ascii="Avenir Next" w:hAnsi="Avenir Next"/>
          <w:sz w:val="24"/>
          <w:szCs w:val="24"/>
          <w:highlight w:val="yellow"/>
        </w:rPr>
        <w:t>NAME, Trustee</w:t>
      </w:r>
    </w:p>
    <w:p w14:paraId="4DA4137E" w14:textId="36E061F3" w:rsidR="00F375D6" w:rsidRPr="00500A32" w:rsidRDefault="00F375D6" w:rsidP="00F375D6">
      <w:pPr>
        <w:spacing w:after="0" w:line="240" w:lineRule="auto"/>
        <w:rPr>
          <w:rFonts w:ascii="Avenir Next" w:hAnsi="Avenir Next"/>
          <w:sz w:val="24"/>
          <w:szCs w:val="24"/>
          <w:highlight w:val="yellow"/>
        </w:rPr>
      </w:pPr>
      <w:r w:rsidRPr="00500A32">
        <w:rPr>
          <w:rFonts w:ascii="Avenir Next" w:hAnsi="Avenir Next"/>
          <w:sz w:val="24"/>
          <w:szCs w:val="24"/>
          <w:highlight w:val="yellow"/>
        </w:rPr>
        <w:t>NAME, Trustee</w:t>
      </w:r>
    </w:p>
    <w:p w14:paraId="591A6A0A" w14:textId="599EDDF3" w:rsidR="00F375D6" w:rsidRPr="00500A32" w:rsidRDefault="00F375D6" w:rsidP="00F375D6">
      <w:pPr>
        <w:spacing w:after="0" w:line="240" w:lineRule="auto"/>
        <w:rPr>
          <w:rFonts w:ascii="Avenir Next" w:hAnsi="Avenir Next"/>
          <w:sz w:val="24"/>
          <w:szCs w:val="24"/>
          <w:highlight w:val="yellow"/>
        </w:rPr>
      </w:pPr>
      <w:r w:rsidRPr="00500A32">
        <w:rPr>
          <w:rFonts w:ascii="Avenir Next" w:hAnsi="Avenir Next"/>
          <w:sz w:val="24"/>
          <w:szCs w:val="24"/>
          <w:highlight w:val="yellow"/>
        </w:rPr>
        <w:t>NAME, Trustee</w:t>
      </w:r>
    </w:p>
    <w:p w14:paraId="6ADA5500" w14:textId="77777777" w:rsidR="00F375D6" w:rsidRPr="00500A32" w:rsidRDefault="00F375D6" w:rsidP="00F375D6">
      <w:pPr>
        <w:spacing w:after="0" w:line="240" w:lineRule="auto"/>
        <w:rPr>
          <w:rFonts w:ascii="Avenir Next" w:hAnsi="Avenir Next"/>
          <w:sz w:val="24"/>
          <w:szCs w:val="24"/>
          <w:highlight w:val="yellow"/>
        </w:rPr>
      </w:pPr>
      <w:r w:rsidRPr="00500A32">
        <w:rPr>
          <w:rFonts w:ascii="Avenir Next" w:hAnsi="Avenir Next"/>
          <w:sz w:val="24"/>
          <w:szCs w:val="24"/>
          <w:highlight w:val="yellow"/>
        </w:rPr>
        <w:t>NAME, Trustee</w:t>
      </w:r>
    </w:p>
    <w:p w14:paraId="54FBC494" w14:textId="77777777" w:rsidR="00F375D6" w:rsidRPr="00500A32" w:rsidRDefault="00F375D6" w:rsidP="00F375D6">
      <w:pPr>
        <w:spacing w:after="0" w:line="240" w:lineRule="auto"/>
        <w:rPr>
          <w:rFonts w:ascii="Avenir Next" w:hAnsi="Avenir Next"/>
          <w:sz w:val="24"/>
          <w:szCs w:val="24"/>
          <w:highlight w:val="yellow"/>
        </w:rPr>
      </w:pPr>
      <w:r w:rsidRPr="00500A32">
        <w:rPr>
          <w:rFonts w:ascii="Avenir Next" w:hAnsi="Avenir Next"/>
          <w:sz w:val="24"/>
          <w:szCs w:val="24"/>
          <w:highlight w:val="yellow"/>
        </w:rPr>
        <w:t>NAME, Trustee</w:t>
      </w:r>
    </w:p>
    <w:p w14:paraId="59B14B0A" w14:textId="77777777" w:rsidR="00F375D6" w:rsidRPr="00500A32" w:rsidRDefault="00F375D6" w:rsidP="00F375D6">
      <w:pPr>
        <w:spacing w:after="0" w:line="240" w:lineRule="auto"/>
        <w:rPr>
          <w:rFonts w:ascii="Avenir Next" w:hAnsi="Avenir Next"/>
          <w:sz w:val="24"/>
          <w:szCs w:val="24"/>
          <w:highlight w:val="yellow"/>
        </w:rPr>
      </w:pPr>
      <w:r w:rsidRPr="00500A32">
        <w:rPr>
          <w:rFonts w:ascii="Avenir Next" w:hAnsi="Avenir Next"/>
          <w:sz w:val="24"/>
          <w:szCs w:val="24"/>
          <w:highlight w:val="yellow"/>
        </w:rPr>
        <w:t>NAME, Trustee</w:t>
      </w:r>
    </w:p>
    <w:p w14:paraId="0198A058" w14:textId="77777777" w:rsidR="00F375D6" w:rsidRPr="00500A32" w:rsidRDefault="00F375D6" w:rsidP="00F375D6">
      <w:pPr>
        <w:spacing w:after="0" w:line="240" w:lineRule="auto"/>
        <w:rPr>
          <w:rFonts w:ascii="Avenir Next" w:hAnsi="Avenir Next"/>
          <w:sz w:val="24"/>
          <w:szCs w:val="24"/>
          <w:highlight w:val="yellow"/>
        </w:rPr>
      </w:pPr>
      <w:r w:rsidRPr="00500A32">
        <w:rPr>
          <w:rFonts w:ascii="Avenir Next" w:hAnsi="Avenir Next"/>
          <w:sz w:val="24"/>
          <w:szCs w:val="24"/>
          <w:highlight w:val="yellow"/>
        </w:rPr>
        <w:t>NAME, Trustee</w:t>
      </w:r>
    </w:p>
    <w:p w14:paraId="574BFE0C" w14:textId="77777777" w:rsidR="00F375D6" w:rsidRPr="00500A32" w:rsidRDefault="00F375D6" w:rsidP="00F375D6">
      <w:pPr>
        <w:spacing w:after="0" w:line="240" w:lineRule="auto"/>
        <w:rPr>
          <w:rFonts w:ascii="Avenir Next" w:hAnsi="Avenir Next"/>
          <w:sz w:val="24"/>
          <w:szCs w:val="24"/>
          <w:highlight w:val="yellow"/>
        </w:rPr>
      </w:pPr>
      <w:r w:rsidRPr="00500A32">
        <w:rPr>
          <w:rFonts w:ascii="Avenir Next" w:hAnsi="Avenir Next"/>
          <w:sz w:val="24"/>
          <w:szCs w:val="24"/>
          <w:highlight w:val="yellow"/>
        </w:rPr>
        <w:t>NAME, Trustee</w:t>
      </w:r>
    </w:p>
    <w:p w14:paraId="195E0767" w14:textId="77777777" w:rsidR="00F375D6" w:rsidRPr="00500A32" w:rsidRDefault="00F375D6" w:rsidP="00F375D6">
      <w:pPr>
        <w:spacing w:after="0" w:line="240" w:lineRule="auto"/>
        <w:rPr>
          <w:rFonts w:ascii="Avenir Next" w:hAnsi="Avenir Next"/>
          <w:sz w:val="24"/>
          <w:szCs w:val="24"/>
          <w:highlight w:val="yellow"/>
        </w:rPr>
      </w:pPr>
      <w:r w:rsidRPr="00500A32">
        <w:rPr>
          <w:rFonts w:ascii="Avenir Next" w:hAnsi="Avenir Next"/>
          <w:sz w:val="24"/>
          <w:szCs w:val="24"/>
          <w:highlight w:val="yellow"/>
        </w:rPr>
        <w:t>NAME, Trustee</w:t>
      </w:r>
    </w:p>
    <w:p w14:paraId="49931EEC" w14:textId="0A9EADE7" w:rsidR="0044665E" w:rsidRDefault="00F375D6" w:rsidP="00816DDE">
      <w:pPr>
        <w:spacing w:after="0" w:line="240" w:lineRule="auto"/>
        <w:rPr>
          <w:rFonts w:ascii="Avenir Next" w:hAnsi="Avenir Next"/>
          <w:sz w:val="24"/>
          <w:szCs w:val="24"/>
        </w:rPr>
      </w:pPr>
      <w:r w:rsidRPr="00500A32">
        <w:rPr>
          <w:rFonts w:ascii="Avenir Next" w:hAnsi="Avenir Next"/>
          <w:sz w:val="24"/>
          <w:szCs w:val="24"/>
          <w:highlight w:val="yellow"/>
        </w:rPr>
        <w:t>NAME, Trustee</w:t>
      </w:r>
    </w:p>
    <w:sectPr w:rsidR="0044665E" w:rsidSect="009C7B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9537" w14:textId="77777777" w:rsidR="0052625D" w:rsidRDefault="0052625D">
      <w:pPr>
        <w:spacing w:after="0" w:line="240" w:lineRule="auto"/>
      </w:pPr>
      <w:r>
        <w:separator/>
      </w:r>
    </w:p>
  </w:endnote>
  <w:endnote w:type="continuationSeparator" w:id="0">
    <w:p w14:paraId="31141E57" w14:textId="77777777" w:rsidR="0052625D" w:rsidRDefault="0052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EA2E2" w14:textId="77777777" w:rsidR="0052625D" w:rsidRDefault="0052625D">
      <w:pPr>
        <w:spacing w:after="0" w:line="240" w:lineRule="auto"/>
      </w:pPr>
      <w:r>
        <w:separator/>
      </w:r>
    </w:p>
  </w:footnote>
  <w:footnote w:type="continuationSeparator" w:id="0">
    <w:p w14:paraId="0BCAB72F" w14:textId="77777777" w:rsidR="0052625D" w:rsidRDefault="00526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0E33"/>
    <w:multiLevelType w:val="multilevel"/>
    <w:tmpl w:val="F498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4C"/>
    <w:rsid w:val="000558D1"/>
    <w:rsid w:val="00070E83"/>
    <w:rsid w:val="000E32CD"/>
    <w:rsid w:val="00134AD3"/>
    <w:rsid w:val="00142730"/>
    <w:rsid w:val="00181A88"/>
    <w:rsid w:val="00185D5E"/>
    <w:rsid w:val="00201B14"/>
    <w:rsid w:val="00246BF4"/>
    <w:rsid w:val="0026778C"/>
    <w:rsid w:val="0027105D"/>
    <w:rsid w:val="0029119B"/>
    <w:rsid w:val="002D1EDE"/>
    <w:rsid w:val="002D750B"/>
    <w:rsid w:val="00300383"/>
    <w:rsid w:val="00307EB7"/>
    <w:rsid w:val="003716CE"/>
    <w:rsid w:val="00391322"/>
    <w:rsid w:val="003C34B7"/>
    <w:rsid w:val="003C60BF"/>
    <w:rsid w:val="003D3BD8"/>
    <w:rsid w:val="003E4621"/>
    <w:rsid w:val="003E733C"/>
    <w:rsid w:val="00410B6E"/>
    <w:rsid w:val="0044665E"/>
    <w:rsid w:val="00461C83"/>
    <w:rsid w:val="004748AC"/>
    <w:rsid w:val="00477568"/>
    <w:rsid w:val="00497AF2"/>
    <w:rsid w:val="004A6E55"/>
    <w:rsid w:val="004F767C"/>
    <w:rsid w:val="004F7F28"/>
    <w:rsid w:val="00500A32"/>
    <w:rsid w:val="00502D6C"/>
    <w:rsid w:val="0052625D"/>
    <w:rsid w:val="005802BA"/>
    <w:rsid w:val="0058278E"/>
    <w:rsid w:val="005901F9"/>
    <w:rsid w:val="005A5054"/>
    <w:rsid w:val="005B5353"/>
    <w:rsid w:val="005F3829"/>
    <w:rsid w:val="00611CB5"/>
    <w:rsid w:val="00614DF6"/>
    <w:rsid w:val="00616E3A"/>
    <w:rsid w:val="00633C03"/>
    <w:rsid w:val="006740E0"/>
    <w:rsid w:val="00694B76"/>
    <w:rsid w:val="006B03CF"/>
    <w:rsid w:val="006E346D"/>
    <w:rsid w:val="00722ABB"/>
    <w:rsid w:val="00732CD8"/>
    <w:rsid w:val="00797FED"/>
    <w:rsid w:val="007D2DEB"/>
    <w:rsid w:val="00816DDE"/>
    <w:rsid w:val="00835332"/>
    <w:rsid w:val="00842117"/>
    <w:rsid w:val="0084563A"/>
    <w:rsid w:val="008762DD"/>
    <w:rsid w:val="00882477"/>
    <w:rsid w:val="00883CDF"/>
    <w:rsid w:val="00934D37"/>
    <w:rsid w:val="0095464E"/>
    <w:rsid w:val="00957A86"/>
    <w:rsid w:val="00993C0F"/>
    <w:rsid w:val="0099413E"/>
    <w:rsid w:val="009C4624"/>
    <w:rsid w:val="009C7BE1"/>
    <w:rsid w:val="00A0254D"/>
    <w:rsid w:val="00A23587"/>
    <w:rsid w:val="00A25124"/>
    <w:rsid w:val="00A4355A"/>
    <w:rsid w:val="00A5369F"/>
    <w:rsid w:val="00A659FD"/>
    <w:rsid w:val="00A82E90"/>
    <w:rsid w:val="00A90F80"/>
    <w:rsid w:val="00AD6AFF"/>
    <w:rsid w:val="00AF2F48"/>
    <w:rsid w:val="00B025F8"/>
    <w:rsid w:val="00B3348B"/>
    <w:rsid w:val="00B44C8F"/>
    <w:rsid w:val="00B70E52"/>
    <w:rsid w:val="00B830C4"/>
    <w:rsid w:val="00B8596D"/>
    <w:rsid w:val="00B86D9D"/>
    <w:rsid w:val="00BC163A"/>
    <w:rsid w:val="00BD173E"/>
    <w:rsid w:val="00BF4B94"/>
    <w:rsid w:val="00C036E3"/>
    <w:rsid w:val="00C119E4"/>
    <w:rsid w:val="00C40B67"/>
    <w:rsid w:val="00C61A85"/>
    <w:rsid w:val="00C80E39"/>
    <w:rsid w:val="00CB6D32"/>
    <w:rsid w:val="00CD56CB"/>
    <w:rsid w:val="00CE127A"/>
    <w:rsid w:val="00CE49BD"/>
    <w:rsid w:val="00CE587B"/>
    <w:rsid w:val="00D01AE8"/>
    <w:rsid w:val="00D03AFF"/>
    <w:rsid w:val="00D06A76"/>
    <w:rsid w:val="00E002AD"/>
    <w:rsid w:val="00E0384C"/>
    <w:rsid w:val="00E14368"/>
    <w:rsid w:val="00E471C6"/>
    <w:rsid w:val="00E85F24"/>
    <w:rsid w:val="00E9059E"/>
    <w:rsid w:val="00E9725F"/>
    <w:rsid w:val="00EC129D"/>
    <w:rsid w:val="00EC3C54"/>
    <w:rsid w:val="00EF558F"/>
    <w:rsid w:val="00EF77F6"/>
    <w:rsid w:val="00F027F0"/>
    <w:rsid w:val="00F341B1"/>
    <w:rsid w:val="00F375D6"/>
    <w:rsid w:val="00F37F95"/>
    <w:rsid w:val="00F76AA6"/>
    <w:rsid w:val="00FC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BB2CE"/>
  <w15:chartTrackingRefBased/>
  <w15:docId w15:val="{69D79DFE-0054-A34B-8BA1-5EC6F752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84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84C"/>
    <w:pPr>
      <w:tabs>
        <w:tab w:val="center" w:pos="4680"/>
        <w:tab w:val="right" w:pos="9360"/>
      </w:tabs>
    </w:pPr>
  </w:style>
  <w:style w:type="character" w:customStyle="1" w:styleId="HeaderChar">
    <w:name w:val="Header Char"/>
    <w:basedOn w:val="DefaultParagraphFont"/>
    <w:link w:val="Header"/>
    <w:uiPriority w:val="99"/>
    <w:rsid w:val="00E0384C"/>
    <w:rPr>
      <w:rFonts w:ascii="Calibri" w:eastAsia="Calibri" w:hAnsi="Calibri" w:cs="Times New Roman"/>
      <w:sz w:val="22"/>
      <w:szCs w:val="22"/>
    </w:rPr>
  </w:style>
  <w:style w:type="paragraph" w:styleId="Footer">
    <w:name w:val="footer"/>
    <w:basedOn w:val="Normal"/>
    <w:link w:val="FooterChar"/>
    <w:uiPriority w:val="99"/>
    <w:unhideWhenUsed/>
    <w:rsid w:val="00E0384C"/>
    <w:pPr>
      <w:tabs>
        <w:tab w:val="center" w:pos="4680"/>
        <w:tab w:val="right" w:pos="9360"/>
      </w:tabs>
    </w:pPr>
  </w:style>
  <w:style w:type="character" w:customStyle="1" w:styleId="FooterChar">
    <w:name w:val="Footer Char"/>
    <w:basedOn w:val="DefaultParagraphFont"/>
    <w:link w:val="Footer"/>
    <w:uiPriority w:val="99"/>
    <w:rsid w:val="00E0384C"/>
    <w:rPr>
      <w:rFonts w:ascii="Calibri" w:eastAsia="Calibri" w:hAnsi="Calibri" w:cs="Times New Roman"/>
      <w:sz w:val="22"/>
      <w:szCs w:val="22"/>
    </w:rPr>
  </w:style>
  <w:style w:type="paragraph" w:customStyle="1" w:styleId="Default">
    <w:name w:val="Default"/>
    <w:rsid w:val="00E0384C"/>
    <w:pPr>
      <w:autoSpaceDE w:val="0"/>
      <w:autoSpaceDN w:val="0"/>
      <w:adjustRightInd w:val="0"/>
    </w:pPr>
    <w:rPr>
      <w:rFonts w:ascii="Cambria" w:eastAsia="Calibri" w:hAnsi="Cambria" w:cs="Cambria"/>
      <w:color w:val="000000"/>
    </w:rPr>
  </w:style>
  <w:style w:type="paragraph" w:styleId="NormalWeb">
    <w:name w:val="Normal (Web)"/>
    <w:basedOn w:val="Normal"/>
    <w:uiPriority w:val="99"/>
    <w:semiHidden/>
    <w:unhideWhenUsed/>
    <w:rsid w:val="00E0384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01B14"/>
    <w:rPr>
      <w:color w:val="0563C1" w:themeColor="hyperlink"/>
      <w:u w:val="single"/>
    </w:rPr>
  </w:style>
  <w:style w:type="character" w:styleId="FollowedHyperlink">
    <w:name w:val="FollowedHyperlink"/>
    <w:basedOn w:val="DefaultParagraphFont"/>
    <w:uiPriority w:val="99"/>
    <w:semiHidden/>
    <w:unhideWhenUsed/>
    <w:rsid w:val="00502D6C"/>
    <w:rPr>
      <w:color w:val="954F72" w:themeColor="followedHyperlink"/>
      <w:u w:val="single"/>
    </w:rPr>
  </w:style>
  <w:style w:type="character" w:styleId="UnresolvedMention">
    <w:name w:val="Unresolved Mention"/>
    <w:basedOn w:val="DefaultParagraphFont"/>
    <w:uiPriority w:val="99"/>
    <w:semiHidden/>
    <w:unhideWhenUsed/>
    <w:rsid w:val="00502D6C"/>
    <w:rPr>
      <w:color w:val="605E5C"/>
      <w:shd w:val="clear" w:color="auto" w:fill="E1DFDD"/>
    </w:rPr>
  </w:style>
  <w:style w:type="paragraph" w:customStyle="1" w:styleId="m-6655340676448787064msolistparagraph">
    <w:name w:val="m_-6655340676448787064msolistparagraph"/>
    <w:basedOn w:val="Normal"/>
    <w:rsid w:val="00E9059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9059E"/>
  </w:style>
  <w:style w:type="paragraph" w:styleId="BalloonText">
    <w:name w:val="Balloon Text"/>
    <w:basedOn w:val="Normal"/>
    <w:link w:val="BalloonTextChar"/>
    <w:uiPriority w:val="99"/>
    <w:semiHidden/>
    <w:unhideWhenUsed/>
    <w:rsid w:val="00246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84261">
      <w:bodyDiv w:val="1"/>
      <w:marLeft w:val="0"/>
      <w:marRight w:val="0"/>
      <w:marTop w:val="0"/>
      <w:marBottom w:val="0"/>
      <w:divBdr>
        <w:top w:val="none" w:sz="0" w:space="0" w:color="auto"/>
        <w:left w:val="none" w:sz="0" w:space="0" w:color="auto"/>
        <w:bottom w:val="none" w:sz="0" w:space="0" w:color="auto"/>
        <w:right w:val="none" w:sz="0" w:space="0" w:color="auto"/>
      </w:divBdr>
    </w:div>
    <w:div w:id="597981480">
      <w:bodyDiv w:val="1"/>
      <w:marLeft w:val="0"/>
      <w:marRight w:val="0"/>
      <w:marTop w:val="0"/>
      <w:marBottom w:val="0"/>
      <w:divBdr>
        <w:top w:val="none" w:sz="0" w:space="0" w:color="auto"/>
        <w:left w:val="none" w:sz="0" w:space="0" w:color="auto"/>
        <w:bottom w:val="none" w:sz="0" w:space="0" w:color="auto"/>
        <w:right w:val="none" w:sz="0" w:space="0" w:color="auto"/>
      </w:divBdr>
    </w:div>
    <w:div w:id="1889145528">
      <w:bodyDiv w:val="1"/>
      <w:marLeft w:val="0"/>
      <w:marRight w:val="0"/>
      <w:marTop w:val="0"/>
      <w:marBottom w:val="0"/>
      <w:divBdr>
        <w:top w:val="none" w:sz="0" w:space="0" w:color="auto"/>
        <w:left w:val="none" w:sz="0" w:space="0" w:color="auto"/>
        <w:bottom w:val="none" w:sz="0" w:space="0" w:color="auto"/>
        <w:right w:val="none" w:sz="0" w:space="0" w:color="auto"/>
      </w:divBdr>
    </w:div>
    <w:div w:id="2007980263">
      <w:bodyDiv w:val="1"/>
      <w:marLeft w:val="0"/>
      <w:marRight w:val="0"/>
      <w:marTop w:val="0"/>
      <w:marBottom w:val="0"/>
      <w:divBdr>
        <w:top w:val="none" w:sz="0" w:space="0" w:color="auto"/>
        <w:left w:val="none" w:sz="0" w:space="0" w:color="auto"/>
        <w:bottom w:val="none" w:sz="0" w:space="0" w:color="auto"/>
        <w:right w:val="none" w:sz="0" w:space="0" w:color="auto"/>
      </w:divBdr>
      <w:divsChild>
        <w:div w:id="2123458320">
          <w:marLeft w:val="0"/>
          <w:marRight w:val="0"/>
          <w:marTop w:val="0"/>
          <w:marBottom w:val="0"/>
          <w:divBdr>
            <w:top w:val="none" w:sz="0" w:space="0" w:color="auto"/>
            <w:left w:val="none" w:sz="0" w:space="0" w:color="auto"/>
            <w:bottom w:val="none" w:sz="0" w:space="0" w:color="auto"/>
            <w:right w:val="none" w:sz="0" w:space="0" w:color="auto"/>
          </w:divBdr>
          <w:divsChild>
            <w:div w:id="1579631631">
              <w:marLeft w:val="0"/>
              <w:marRight w:val="0"/>
              <w:marTop w:val="0"/>
              <w:marBottom w:val="0"/>
              <w:divBdr>
                <w:top w:val="none" w:sz="0" w:space="0" w:color="auto"/>
                <w:left w:val="none" w:sz="0" w:space="0" w:color="auto"/>
                <w:bottom w:val="none" w:sz="0" w:space="0" w:color="auto"/>
                <w:right w:val="none" w:sz="0" w:space="0" w:color="auto"/>
              </w:divBdr>
              <w:divsChild>
                <w:div w:id="700857601">
                  <w:marLeft w:val="0"/>
                  <w:marRight w:val="0"/>
                  <w:marTop w:val="0"/>
                  <w:marBottom w:val="0"/>
                  <w:divBdr>
                    <w:top w:val="none" w:sz="0" w:space="0" w:color="auto"/>
                    <w:left w:val="none" w:sz="0" w:space="0" w:color="auto"/>
                    <w:bottom w:val="none" w:sz="0" w:space="0" w:color="auto"/>
                    <w:right w:val="none" w:sz="0" w:space="0" w:color="auto"/>
                  </w:divBdr>
                  <w:divsChild>
                    <w:div w:id="16763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hhs.mt.gov/interactivedashboards/medicaidhealthmetr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ha.org/for-memb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a.yager@mtha.org" TargetMode="External"/><Relationship Id="rId5" Type="http://schemas.openxmlformats.org/officeDocument/2006/relationships/footnotes" Target="footnotes.xml"/><Relationship Id="rId10" Type="http://schemas.openxmlformats.org/officeDocument/2006/relationships/hyperlink" Target="https://mthcf.org/wp-content/uploads/Medicaid-Expansion_2023-Update_FINAL.pdf" TargetMode="External"/><Relationship Id="rId4" Type="http://schemas.openxmlformats.org/officeDocument/2006/relationships/webSettings" Target="webSettings.xml"/><Relationship Id="rId9" Type="http://schemas.openxmlformats.org/officeDocument/2006/relationships/hyperlink" Target="https://dphhs.mt.gov/InteractiveDashboards/medicaidhealth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Mack</cp:lastModifiedBy>
  <cp:revision>2</cp:revision>
  <cp:lastPrinted>2023-09-08T14:53:00Z</cp:lastPrinted>
  <dcterms:created xsi:type="dcterms:W3CDTF">2023-12-01T23:07:00Z</dcterms:created>
  <dcterms:modified xsi:type="dcterms:W3CDTF">2023-12-01T23:07:00Z</dcterms:modified>
</cp:coreProperties>
</file>